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25" w:rsidRPr="00D71605" w:rsidRDefault="00BF2225" w:rsidP="00BF2225">
      <w:pPr>
        <w:pStyle w:val="Sansinterligne"/>
        <w:jc w:val="center"/>
        <w:rPr>
          <w:rFonts w:ascii="Arial" w:hAnsi="Arial" w:cs="Arial"/>
          <w:b/>
          <w:color w:val="484329"/>
          <w:sz w:val="48"/>
          <w:szCs w:val="48"/>
        </w:rPr>
      </w:pPr>
      <w:bookmarkStart w:id="0" w:name="_GoBack"/>
      <w:bookmarkEnd w:id="0"/>
      <w:r w:rsidRPr="00D71605">
        <w:rPr>
          <w:rFonts w:ascii="Arial" w:hAnsi="Arial" w:cs="Arial"/>
          <w:b/>
          <w:color w:val="484329"/>
          <w:sz w:val="48"/>
          <w:szCs w:val="48"/>
        </w:rPr>
        <w:t>Politique d’expulsion d’un enfant</w:t>
      </w:r>
    </w:p>
    <w:tbl>
      <w:tblPr>
        <w:tblpPr w:leftFromText="187" w:rightFromText="187" w:vertAnchor="page" w:horzAnchor="margin" w:tblpY="2952"/>
        <w:tblW w:w="4919" w:type="pct"/>
        <w:tblLook w:val="04A0" w:firstRow="1" w:lastRow="0" w:firstColumn="1" w:lastColumn="0" w:noHBand="0" w:noVBand="1"/>
      </w:tblPr>
      <w:tblGrid>
        <w:gridCol w:w="8713"/>
      </w:tblGrid>
      <w:tr w:rsidR="00BF2225" w:rsidTr="00F95B6F">
        <w:trPr>
          <w:trHeight w:val="7930"/>
        </w:trPr>
        <w:tc>
          <w:tcPr>
            <w:tcW w:w="9464" w:type="dxa"/>
          </w:tcPr>
          <w:p w:rsidR="00BF2225" w:rsidRDefault="00BF2225" w:rsidP="00F95B6F">
            <w:pPr>
              <w:pStyle w:val="Sansinterligne"/>
              <w:jc w:val="center"/>
              <w:rPr>
                <w:rFonts w:ascii="Cambria" w:hAnsi="Cambria"/>
                <w:b/>
                <w:bCs/>
                <w:sz w:val="48"/>
                <w:szCs w:val="48"/>
                <w:lang w:val="fr-CA"/>
              </w:rPr>
            </w:pPr>
          </w:p>
          <w:p w:rsidR="00BF2225" w:rsidRDefault="00BF2225" w:rsidP="00F95B6F">
            <w:pPr>
              <w:pStyle w:val="Sansinterligne"/>
              <w:jc w:val="center"/>
              <w:rPr>
                <w:rFonts w:ascii="Cambria" w:hAnsi="Cambria"/>
                <w:b/>
                <w:bCs/>
                <w:sz w:val="48"/>
                <w:szCs w:val="48"/>
                <w:lang w:val="fr-CA"/>
              </w:rPr>
            </w:pPr>
          </w:p>
          <w:p w:rsidR="00BF2225" w:rsidRPr="00D71605" w:rsidRDefault="00BF2225" w:rsidP="00F95B6F">
            <w:pPr>
              <w:pStyle w:val="Sansinterligne"/>
              <w:jc w:val="center"/>
              <w:rPr>
                <w:rFonts w:ascii="Arial" w:hAnsi="Arial" w:cs="Arial"/>
                <w:b/>
                <w:bCs/>
                <w:sz w:val="48"/>
                <w:szCs w:val="48"/>
                <w:lang w:val="fr-CA"/>
              </w:rPr>
            </w:pPr>
            <w:r w:rsidRPr="00D71605">
              <w:rPr>
                <w:rFonts w:ascii="Arial" w:hAnsi="Arial" w:cs="Arial"/>
                <w:b/>
                <w:bCs/>
                <w:sz w:val="48"/>
                <w:szCs w:val="48"/>
                <w:lang w:val="fr-CA"/>
              </w:rPr>
              <w:t>Centre de la petite enfance</w:t>
            </w:r>
          </w:p>
          <w:p w:rsidR="00BF2225" w:rsidRPr="00D71605" w:rsidRDefault="00BF2225" w:rsidP="00F95B6F">
            <w:pPr>
              <w:pStyle w:val="Sansinterligne"/>
              <w:rPr>
                <w:rFonts w:ascii="Arial" w:hAnsi="Arial" w:cs="Arial"/>
                <w:b/>
                <w:bCs/>
                <w:sz w:val="48"/>
                <w:szCs w:val="48"/>
                <w:lang w:val="fr-CA"/>
              </w:rPr>
            </w:pPr>
          </w:p>
          <w:p w:rsidR="00BF2225" w:rsidRPr="00D71605" w:rsidRDefault="00BF2225" w:rsidP="00F95B6F">
            <w:pPr>
              <w:pStyle w:val="Sansinterligne"/>
              <w:jc w:val="center"/>
              <w:rPr>
                <w:rFonts w:ascii="Arial" w:hAnsi="Arial" w:cs="Arial"/>
                <w:b/>
                <w:bCs/>
                <w:sz w:val="48"/>
                <w:szCs w:val="48"/>
                <w:lang w:val="fr-CA"/>
              </w:rPr>
            </w:pPr>
            <w:r w:rsidRPr="00D71605">
              <w:rPr>
                <w:rFonts w:ascii="Arial" w:hAnsi="Arial" w:cs="Arial"/>
                <w:b/>
                <w:bCs/>
                <w:sz w:val="48"/>
                <w:szCs w:val="48"/>
                <w:lang w:val="fr-CA"/>
              </w:rPr>
              <w:t>de la Chaudière</w:t>
            </w:r>
          </w:p>
          <w:p w:rsidR="00BF2225" w:rsidRDefault="00BF2225" w:rsidP="00F95B6F">
            <w:pPr>
              <w:pStyle w:val="Sansinterligne"/>
              <w:rPr>
                <w:rFonts w:ascii="Cambria" w:hAnsi="Cambria"/>
                <w:b/>
                <w:bCs/>
                <w:sz w:val="48"/>
                <w:szCs w:val="48"/>
                <w:lang w:val="fr-CA"/>
              </w:rPr>
            </w:pPr>
          </w:p>
          <w:p w:rsidR="00BF2225" w:rsidRDefault="00BF2225" w:rsidP="00F95B6F">
            <w:pPr>
              <w:pStyle w:val="Sansinterligne"/>
              <w:rPr>
                <w:bCs/>
                <w:sz w:val="28"/>
                <w:szCs w:val="28"/>
              </w:rPr>
            </w:pPr>
          </w:p>
          <w:p w:rsidR="00BF2225" w:rsidRPr="00155F51" w:rsidRDefault="00BF2225" w:rsidP="00F95B6F">
            <w:pPr>
              <w:pStyle w:val="Sansinterligne"/>
              <w:rPr>
                <w:bCs/>
                <w:sz w:val="28"/>
                <w:szCs w:val="28"/>
              </w:rPr>
            </w:pPr>
          </w:p>
          <w:p w:rsidR="00BF2225" w:rsidRDefault="00BF2225" w:rsidP="00F95B6F">
            <w:pPr>
              <w:pStyle w:val="Sansinterligne"/>
              <w:rPr>
                <w:color w:val="484329"/>
                <w:sz w:val="28"/>
                <w:szCs w:val="28"/>
              </w:rPr>
            </w:pPr>
          </w:p>
          <w:p w:rsidR="00BF2225" w:rsidRDefault="00DD72E6" w:rsidP="00F95B6F">
            <w:pPr>
              <w:pStyle w:val="Sansinterligne"/>
              <w:rPr>
                <w:color w:val="484329"/>
                <w:sz w:val="28"/>
                <w:szCs w:val="28"/>
              </w:rPr>
            </w:pPr>
            <w:r>
              <w:rPr>
                <w:rFonts w:ascii="Cambria" w:hAnsi="Cambria"/>
                <w:b/>
                <w:bCs/>
                <w:noProof/>
                <w:sz w:val="48"/>
                <w:szCs w:val="48"/>
                <w:lang w:val="fr-CA" w:eastAsia="fr-CA"/>
              </w:rPr>
              <w:pict>
                <v:group id="_x0000_s1026" style="position:absolute;margin-left:167.6pt;margin-top:9.85pt;width:126.1pt;height:82.95pt;z-index:251660288" coordorigin="2932,2146" coordsize="5652,3861">
                  <v:group id="_x0000_s1027" style="position:absolute;left:6873;top:5306;width:757;height:645;rotation:15021572fd;flip:y" coordorigin="2935,4177" coordsize="1794,1355">
                    <v:shape id="_x0000_s1028" style="position:absolute;left:2999;top:4449;width:1190;height:1083"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a5a5a5">
                      <v:path arrowok="t"/>
                    </v:shape>
                    <v:shape id="_x0000_s1029" style="position:absolute;left:3048;top:5040;width:346;height:449" coordsize="346,449" path="m21,442r-6,-7l10,429,5,423,,416r,-2l1,410r3,-4l8,399,24,375,55,329,89,284r34,-42l158,200r34,-41l228,118,264,79,302,40,339,r4,2l346,4,323,36,300,68r-23,32l254,133r-23,31l208,196r-22,33l163,262r-26,41l118,335r-15,25l91,380,80,396,70,412,58,429,44,449r-6,-2l32,445r-5,-2l21,442xe" fillcolor="#a5a5a5">
                      <v:path arrowok="t"/>
                    </v:shape>
                    <v:shape id="_x0000_s1030" style="position:absolute;left:2935;top:4177;width:1794;height:652"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a5a5a5">
                      <v:path arrowok="t"/>
                    </v:shape>
                    <v:shape id="_x0000_s1031" style="position:absolute;left:2973;top:4298;width:1045;height:481"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a5a5a5">
                      <v:path arrowok="t"/>
                    </v:shape>
                  </v:group>
                  <v:oval id="_x0000_s1032" style="position:absolute;left:7625;top:5218;width:315;height:270" fillcolor="black" strokeweight=".25pt"/>
                  <v:oval id="_x0000_s1033" style="position:absolute;left:7999;top:5271;width:150;height:124" fillcolor="red" strokeweight=".25pt"/>
                  <v:oval id="_x0000_s1034" style="position:absolute;left:8041;top:5489;width:150;height:124" fillcolor="#00b050" strokeweight=".25pt"/>
                  <v:group id="_x0000_s1035" style="position:absolute;left:2932;top:2146;width:5652;height:3739" coordorigin="2932,2146" coordsize="5652,3739">
                    <v:oval id="_x0000_s1036" style="position:absolute;left:5774;top:5343;width:285;height:270" fillcolor="black"/>
                    <v:oval id="_x0000_s1037" style="position:absolute;left:5164;top:5218;width:186;height:177" fillcolor="black" strokeweight="2.25pt"/>
                    <v:oval id="_x0000_s1038" style="position:absolute;left:4822;top:4806;width:210;height:171" fillcolor="black"/>
                    <v:group id="_x0000_s1039" style="position:absolute;left:2932;top:2146;width:5652;height:3739" coordorigin="2932,2146" coordsize="5652,3739">
                      <v:group id="_x0000_s1040" style="position:absolute;left:2932;top:4741;width:1315;height:952" coordorigin="2932,4741" coordsize="1315,952">
                        <v:group id="_x0000_s1041" style="position:absolute;left:3546;top:4797;width:757;height:645;rotation:4384677fd;flip:y" coordorigin="2935,4177" coordsize="1794,1355">
                          <v:shape id="_x0000_s1042" style="position:absolute;left:2999;top:4449;width:1190;height:1083"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black" stroked="f">
                            <v:path arrowok="t"/>
                          </v:shape>
                          <v:shape id="_x0000_s1043" style="position:absolute;left:3048;top:5040;width:346;height:449" coordsize="346,449" path="m21,442r-6,-7l10,429,5,423,,416r,-2l1,410r3,-4l8,399,24,375,55,329,89,284r34,-42l158,200r34,-41l228,118,264,79,302,40,339,r4,2l346,4,323,36,300,68r-23,32l254,133r-23,31l208,196r-22,33l163,262r-26,41l118,335r-15,25l91,380,80,396,70,412,58,429,44,449r-6,-2l32,445r-5,-2l21,442xe" fillcolor="#905570" stroked="f">
                            <v:path arrowok="t"/>
                          </v:shape>
                          <v:shape id="_x0000_s1044" style="position:absolute;left:2935;top:4177;width:1794;height:652"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black" stroked="f">
                            <v:path arrowok="t"/>
                          </v:shape>
                          <v:shape id="_x0000_s1045" style="position:absolute;left:2973;top:4298;width:1045;height:481"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black" stroked="f">
                            <v:path arrowok="t"/>
                          </v:shape>
                        </v:group>
                        <v:oval id="_x0000_s1046" style="position:absolute;left:3146;top:5144;width:156;height:147" fillcolor="#00b050" strokeweight="1pt"/>
                        <v:oval id="_x0000_s1047" style="position:absolute;left:3302;top:5438;width:300;height:255" fillcolor="black" strokeweight="2.25pt"/>
                        <v:oval id="_x0000_s1048" style="position:absolute;left:2932;top:5291;width:156;height:147" fillcolor="red" strokeweight="1pt"/>
                      </v:group>
                      <v:group id="_x0000_s1049" style="position:absolute;left:4008;top:2146;width:4576;height:3739" coordorigin="3410,6129" coordsize="4576,3739">
                        <v:group id="_x0000_s1050" style="position:absolute;left:6817;top:6710;width:757;height:645;rotation:-3630584fd;flip:x y" coordorigin="7550,13251" coordsize="757,645">
                          <v:shape id="_x0000_s1051" style="position:absolute;left:7577;top:13251;width:502;height:516;flip:y"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0070c0">
                            <v:path arrowok="t"/>
                          </v:shape>
                          <v:shape id="_x0000_s1052" style="position:absolute;left:7598;top:13271;width:146;height:214;flip:y" coordsize="346,449" path="m21,442r-6,-7l10,429,5,423,,416r,-2l1,410r3,-4l8,399,24,375,55,329,89,284r34,-42l158,200r34,-41l228,118,264,79,302,40,339,r4,2l346,4,323,36,300,68r-23,32l254,133r-23,31l208,196r-22,33l163,262r-26,41l118,335r-15,25l91,380,80,396,70,412,58,429,44,449r-6,-2l32,445r-5,-2l21,442xe" fillcolor="#0070c0">
                            <v:path arrowok="t"/>
                          </v:shape>
                          <v:shape id="_x0000_s1053" style="position:absolute;left:7550;top:13586;width:757;height:310;flip:y"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0070c0">
                            <v:path arrowok="t"/>
                          </v:shape>
                          <v:shape id="_x0000_s1054" style="position:absolute;left:7566;top:13609;width:441;height:229;flip:y"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0070c0">
                            <v:path arrowok="t"/>
                          </v:shape>
                        </v:group>
                        <v:group id="_x0000_s1055" style="position:absolute;left:4419;top:7193;width:757;height:645;rotation:12546870fd;flip:x y" coordorigin="2935,4177" coordsize="1794,1355">
                          <v:shape id="_x0000_s1056" style="position:absolute;left:2999;top:4449;width:1190;height:1083" coordsize="1190,1083" path="m7,1026r-3,-9l,1008,17,984,33,959,50,934,67,911r35,-48l138,816r37,-46l214,725r38,-45l292,637r41,-43l374,552r42,-41l458,470r43,-39l545,392r44,-37l633,317r47,-36l727,244r48,-36l824,173r24,-17l873,139r24,-15l923,109,949,94,975,81r26,-13l1028,57r16,-11l1063,34r11,-6l1085,23r11,-5l1107,13r11,-4l1130,5r11,-3l1152,1,1162,r10,1l1176,2r5,1l1186,5r4,1l1186,11r-3,6l1179,21r-4,5l1154,35r-19,8l1117,50r-19,10l1072,71r-34,17l993,109r-59,29l925,145r-11,8l898,164r-23,17l840,207r-49,36l726,293r-86,66l641,364r1,6l643,376r,7l622,400r-21,18l581,435r-20,19l541,473r-18,20l504,512r-18,21l468,554r-18,21l433,597r-17,21l383,664r-32,45l319,756r-31,46l258,850r-31,47l197,944r-31,48l134,1037r-31,46l79,1068,55,1054,31,1040,7,1026xe" fillcolor="#0070c0">
                            <v:path arrowok="t"/>
                          </v:shape>
                          <v:shape id="_x0000_s1057" style="position:absolute;left:3048;top:5040;width:346;height:449" coordsize="346,449" path="m21,442r-6,-7l10,429,5,423,,416r,-2l1,410r3,-4l8,399,24,375,55,329,89,284r34,-42l158,200r34,-41l228,118,264,79,302,40,339,r4,2l346,4,323,36,300,68r-23,32l254,133r-23,31l208,196r-22,33l163,262r-26,41l118,335r-15,25l91,380,80,396,70,412,58,429,44,449r-6,-2l32,445r-5,-2l21,442xe" fillcolor="#0070c0">
                            <v:path arrowok="t"/>
                          </v:shape>
                          <v:shape id="_x0000_s1058" style="position:absolute;left:2935;top:4177;width:1794;height:652" coordsize="1794,652" path="m98,652r-4,-6l92,642r2,-4l96,636r-5,-4l87,628r3,-3l92,623,79,601,67,579,56,558,46,537,35,516,26,496,15,477,4,458r3,-3l8,453,4,447,2,441,,435r,-6l,425r1,-5l3,416r1,-2l35,399,67,385,98,371r31,-15l160,343r31,-15l222,315r31,-15l274,293r26,-7l329,277r31,-10l390,256r27,-10l429,240r11,-5l449,229r7,-6l474,218r16,-6l506,206r17,-5l540,195r16,-5l573,183r17,-4l639,167r50,-11l739,146r51,-11l840,125r50,-11l939,104,987,94r38,-4l1064,84r38,-4l1140,74r39,-6l1218,63r38,-6l1295,51r39,-5l1372,40r39,-6l1449,28r39,-6l1526,16r37,-5l1602,5r21,l1646,4r22,-1l1690,2,1712,r23,l1757,r22,2l1785,7r3,5l1791,16r3,7l1790,28r-5,7l1746,36r-37,l1673,39r-35,1l1602,43r-36,4l1529,51r-38,6l1492,60r2,5l1488,68r-6,3l1476,75r-7,4l1441,78r-29,l1396,79r-16,1l1365,82r-16,1l1334,85r-15,2l1303,91r-15,3l1274,98r-14,5l1247,109r-13,5l1228,115r-6,1l1213,118r-12,3l1185,127r-24,8l1129,146r-44,15l1072,167r-26,13l1011,196r-41,19l928,233r-38,16l873,254r-15,5l851,261r-6,1l840,263r-4,l793,284r-43,20l706,324r-44,19l618,364r-44,21l551,397r-21,12l507,421r-21,12l452,449r-20,9l417,463r-18,6l371,484r-33,17l301,521r-38,22l244,555r-18,11l208,578r-17,13l175,604r-14,12l153,623r-6,6l141,636r-5,6l127,647r-9,3l114,651r-5,1l104,652r-6,xe" fillcolor="#0070c0">
                            <v:path arrowok="t"/>
                          </v:shape>
                          <v:shape id="_x0000_s1059" style="position:absolute;left:2973;top:4298;width:1045;height:481" coordsize="1045,481" path="m69,481r,-4l68,472r-2,-7l63,459,56,444,47,427,39,412,30,399,23,389r-4,-6l14,369,10,354,4,340,,326,39,305,65,291r8,-5l81,282r6,-4l92,274r39,-18l162,242r24,-10l203,224r12,-5l225,215r6,-3l236,209r96,-35l407,148r56,-20l504,114r27,-10l549,98r10,-4l565,90r8,-1l590,85r25,-5l645,73r36,-8l721,57,764,47r44,-8l851,29r42,-8l933,14,968,8,998,3,1022,r10,l1038,r5,1l1045,3r-9,3l1026,10r-9,5l1007,19r-12,5l981,30r-17,7l943,46r-24,9l889,68,853,82,812,99r-48,21l708,142r-64,27l572,199r-47,27l477,251r-49,26l379,304r-50,26l280,355r-50,27l183,408r-5,3l167,421r-16,12l132,447r-19,14l94,472r-7,4l79,480r-3,1l73,481r-2,l69,481xe" fillcolor="#0070c0">
                            <v:path arrowok="t"/>
                          </v:shape>
                        </v:group>
                        <v:oval id="_x0000_s1060" style="position:absolute;left:7443;top:6458;width:300;height:255" fillcolor="black" strokeweight="2.25pt"/>
                        <v:oval id="_x0000_s1061" style="position:absolute;left:4128;top:8340;width:150;height:124" fillcolor="#00b050" strokeweight=".25pt"/>
                        <v:oval id="_x0000_s1062" style="position:absolute;left:4278;top:7838;width:150;height:124" fillcolor="red" strokeweight=".25pt"/>
                        <v:oval id="_x0000_s1063" style="position:absolute;left:7830;top:6282;width:150;height:124" fillcolor="#00b050" strokeweight=".25pt"/>
                        <v:oval id="_x0000_s1064" style="position:absolute;left:7830;top:6589;width:156;height:147" fillcolor="red" strokeweight="1p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5" type="#_x0000_t144" style="position:absolute;left:3589;top:6129;width:3127;height:3453;rotation:-25598399fd" adj="11595687,8806" fillcolor="black">
                          <v:shadow color="#868686"/>
                          <v:textpath style="font-family:&quot;Arial Rounded MT Bold&quot;;font-size:24pt" fitshape="t" trim="t" string="Centre de la Petite Enfance"/>
                        </v:shape>
                        <v:shapetype id="_x0000_t151" coordsize="21600,21600" o:spt="151" adj="11796480,5400" path="al10800,10800,10800,10800@2@14al10800,10800@0@0@2@14m@25@17l@26@17m@25@18l@26@18al10800,10800@0@0@1@15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sum #1 10800 0"/>
                            <v:f eqn="prod @16 1 2"/>
                            <v:f eqn="sum 21600 0 @17"/>
                            <v:f eqn="sum 10800 0 #1"/>
                            <v:f eqn="prod @19 1 2"/>
                            <v:f eqn="prod @20 @20 1"/>
                            <v:f eqn="prod #1 #1 1"/>
                            <v:f eqn="sum @22 0 @21"/>
                            <v:f eqn="sqrt @23"/>
                            <v:f eqn="sum 10800 0 @24"/>
                            <v:f eqn="sum @24 10800 0"/>
                            <v:f eqn="val 10800"/>
                            <v:f eqn="cos @17 #0"/>
                            <v:f eqn="sin @17 #0"/>
                            <v:f eqn="sum @28 10800 0"/>
                            <v:f eqn="sum @29 10800 0"/>
                            <v:f eqn="sum 10800 0 @28"/>
                            <v:f eqn="sum 10800 0 @29"/>
                          </v:formulas>
                          <v:path textpathok="t" o:connecttype="custom" o:connectlocs="10800,0;@30,@31;10800,@19;@32,@31;10800,@17;@25,10800;10800,@18;@26,10800;10800,@16;@30,@33;10800,21600;@32,@33"/>
                          <v:textpath on="t" fitshape="t"/>
                          <v:handles>
                            <v:h position="#1,#0" polar="10800,10800" radiusrange="4320,10800"/>
                          </v:handles>
                          <o:lock v:ext="edit" text="t" shapetype="t"/>
                        </v:shapetype>
                        <v:shape id="_x0000_s1066" type="#_x0000_t151" style="position:absolute;left:3609;top:6710;width:2959;height:3357;rotation:4281911fd" adj="-11407185,8889" fillcolor="black">
                          <v:shadow color="#868686"/>
                          <v:textpath style="font-family:&quot;Arial Rounded MT Bold&quot;;v-text-kern:t" trim="t" fitpath="t" string="de la Chaudière"/>
                        </v:shape>
                      </v:group>
                    </v:group>
                  </v:group>
                </v:group>
              </w:pict>
            </w:r>
          </w:p>
          <w:p w:rsidR="00BF2225" w:rsidRDefault="00BF2225" w:rsidP="00F95B6F">
            <w:pPr>
              <w:pStyle w:val="Sansinterligne"/>
              <w:rPr>
                <w:color w:val="484329"/>
                <w:sz w:val="28"/>
                <w:szCs w:val="28"/>
              </w:rPr>
            </w:pPr>
          </w:p>
          <w:p w:rsidR="00BF2225" w:rsidRDefault="00BF2225" w:rsidP="00F95B6F">
            <w:pPr>
              <w:pStyle w:val="Sansinterligne"/>
              <w:rPr>
                <w:color w:val="484329"/>
                <w:sz w:val="28"/>
                <w:szCs w:val="28"/>
              </w:rPr>
            </w:pPr>
          </w:p>
          <w:p w:rsidR="00BF2225" w:rsidRDefault="00BF2225" w:rsidP="00F95B6F">
            <w:pPr>
              <w:pStyle w:val="Sansinterligne"/>
              <w:jc w:val="center"/>
              <w:rPr>
                <w:color w:val="484329"/>
                <w:sz w:val="28"/>
                <w:szCs w:val="28"/>
              </w:rPr>
            </w:pPr>
          </w:p>
          <w:p w:rsidR="00BF2225" w:rsidRDefault="00BF2225" w:rsidP="00F95B6F">
            <w:pPr>
              <w:pStyle w:val="Sansinterligne"/>
              <w:rPr>
                <w:color w:val="484329"/>
                <w:sz w:val="28"/>
                <w:szCs w:val="28"/>
              </w:rPr>
            </w:pPr>
          </w:p>
          <w:p w:rsidR="00BF2225" w:rsidRDefault="00BF2225" w:rsidP="00F95B6F">
            <w:pPr>
              <w:pStyle w:val="Sansinterligne"/>
              <w:rPr>
                <w:color w:val="484329"/>
                <w:sz w:val="28"/>
                <w:szCs w:val="28"/>
              </w:rPr>
            </w:pPr>
          </w:p>
          <w:p w:rsidR="00BF2225" w:rsidRDefault="00BF2225" w:rsidP="00F95B6F">
            <w:pPr>
              <w:pStyle w:val="Sansinterligne"/>
              <w:rPr>
                <w:color w:val="484329"/>
                <w:sz w:val="28"/>
                <w:szCs w:val="28"/>
              </w:rPr>
            </w:pPr>
          </w:p>
          <w:p w:rsidR="00BF2225" w:rsidRDefault="00BF2225" w:rsidP="00F95B6F">
            <w:pPr>
              <w:pStyle w:val="Sansinterligne"/>
              <w:rPr>
                <w:color w:val="484329"/>
                <w:sz w:val="28"/>
                <w:szCs w:val="28"/>
              </w:rPr>
            </w:pPr>
          </w:p>
          <w:p w:rsidR="00BF2225" w:rsidRDefault="00BF2225" w:rsidP="00F95B6F">
            <w:pPr>
              <w:pStyle w:val="Sansinterligne"/>
              <w:rPr>
                <w:color w:val="484329"/>
                <w:sz w:val="28"/>
                <w:szCs w:val="28"/>
              </w:rPr>
            </w:pPr>
          </w:p>
          <w:p w:rsidR="00BF2225" w:rsidRPr="00D71605" w:rsidRDefault="00BF2225" w:rsidP="00F95B6F">
            <w:pPr>
              <w:pStyle w:val="Sansinterligne"/>
              <w:rPr>
                <w:rFonts w:ascii="Arial" w:hAnsi="Arial" w:cs="Arial"/>
                <w:smallCaps/>
                <w:sz w:val="28"/>
                <w:szCs w:val="28"/>
                <w:lang w:val="fr-CA" w:eastAsia="fr-FR"/>
              </w:rPr>
            </w:pPr>
            <w:r w:rsidRPr="00D71605">
              <w:rPr>
                <w:rFonts w:ascii="Arial" w:hAnsi="Arial" w:cs="Arial"/>
                <w:smallCaps/>
                <w:sz w:val="28"/>
                <w:szCs w:val="28"/>
                <w:lang w:val="fr-CA" w:eastAsia="fr-FR"/>
              </w:rPr>
              <w:t xml:space="preserve">1026 DU BASILIC </w:t>
            </w:r>
          </w:p>
          <w:p w:rsidR="00BF2225" w:rsidRPr="00D71605" w:rsidRDefault="00BF2225" w:rsidP="00F95B6F">
            <w:pPr>
              <w:pStyle w:val="Sansinterligne"/>
              <w:rPr>
                <w:rFonts w:ascii="Arial" w:hAnsi="Arial" w:cs="Arial"/>
                <w:smallCaps/>
                <w:sz w:val="28"/>
                <w:szCs w:val="28"/>
                <w:lang w:val="fr-CA" w:eastAsia="fr-FR"/>
              </w:rPr>
            </w:pPr>
            <w:r w:rsidRPr="00D71605">
              <w:rPr>
                <w:rFonts w:ascii="Arial" w:hAnsi="Arial" w:cs="Arial"/>
                <w:smallCaps/>
                <w:sz w:val="28"/>
                <w:szCs w:val="28"/>
                <w:lang w:val="fr-CA" w:eastAsia="fr-FR"/>
              </w:rPr>
              <w:t>LEVIS</w:t>
            </w:r>
          </w:p>
          <w:p w:rsidR="00BF2225" w:rsidRPr="00D71605" w:rsidRDefault="00BF2225" w:rsidP="00F95B6F">
            <w:pPr>
              <w:pStyle w:val="Sansinterligne"/>
              <w:rPr>
                <w:rFonts w:ascii="Arial" w:hAnsi="Arial" w:cs="Arial"/>
              </w:rPr>
            </w:pPr>
            <w:r w:rsidRPr="00D71605">
              <w:rPr>
                <w:rFonts w:ascii="Arial" w:hAnsi="Arial" w:cs="Arial"/>
                <w:smallCaps/>
                <w:sz w:val="28"/>
                <w:szCs w:val="28"/>
                <w:lang w:val="fr-CA" w:eastAsia="fr-FR"/>
              </w:rPr>
              <w:t>G6Z 1E7</w:t>
            </w:r>
          </w:p>
          <w:p w:rsidR="00BF2225" w:rsidRPr="00D71605" w:rsidRDefault="00BF2225" w:rsidP="00F95B6F">
            <w:pPr>
              <w:pStyle w:val="Sansinterligne"/>
              <w:rPr>
                <w:rFonts w:ascii="Arial" w:hAnsi="Arial" w:cs="Arial"/>
                <w:b/>
                <w:bCs/>
              </w:rPr>
            </w:pPr>
          </w:p>
          <w:p w:rsidR="00BF2225" w:rsidRPr="00D71605" w:rsidRDefault="00BF2225" w:rsidP="00F95B6F">
            <w:pPr>
              <w:pStyle w:val="Sansinterligne"/>
              <w:rPr>
                <w:rFonts w:ascii="Arial" w:hAnsi="Arial" w:cs="Arial"/>
                <w:b/>
                <w:bCs/>
              </w:rPr>
            </w:pPr>
          </w:p>
          <w:p w:rsidR="00BF2225" w:rsidRPr="00D71605" w:rsidRDefault="00BF2225" w:rsidP="00F95B6F">
            <w:pPr>
              <w:pStyle w:val="Sansinterligne"/>
              <w:rPr>
                <w:rFonts w:ascii="Arial" w:hAnsi="Arial" w:cs="Arial"/>
                <w:sz w:val="28"/>
                <w:szCs w:val="28"/>
              </w:rPr>
            </w:pPr>
            <w:r w:rsidRPr="00D71605">
              <w:rPr>
                <w:rFonts w:ascii="Arial" w:hAnsi="Arial" w:cs="Arial"/>
                <w:sz w:val="28"/>
                <w:szCs w:val="28"/>
              </w:rPr>
              <w:t>Adoptés par le conseil d’administration</w:t>
            </w:r>
          </w:p>
          <w:p w:rsidR="00BF2225" w:rsidRPr="00D71605" w:rsidRDefault="00BF2225" w:rsidP="00F95B6F">
            <w:pPr>
              <w:pStyle w:val="Sansinterligne"/>
              <w:rPr>
                <w:rFonts w:ascii="Arial" w:hAnsi="Arial" w:cs="Arial"/>
                <w:sz w:val="28"/>
                <w:szCs w:val="28"/>
              </w:rPr>
            </w:pPr>
            <w:r w:rsidRPr="00D71605">
              <w:rPr>
                <w:rFonts w:ascii="Arial" w:hAnsi="Arial" w:cs="Arial"/>
                <w:sz w:val="28"/>
                <w:szCs w:val="28"/>
              </w:rPr>
              <w:t xml:space="preserve">Le : </w:t>
            </w:r>
          </w:p>
          <w:p w:rsidR="00BF2225" w:rsidRPr="00D71605" w:rsidRDefault="00BF2225" w:rsidP="00F95B6F">
            <w:pPr>
              <w:pStyle w:val="Sansinterligne"/>
              <w:rPr>
                <w:rFonts w:ascii="Arial" w:hAnsi="Arial" w:cs="Arial"/>
                <w:sz w:val="28"/>
                <w:szCs w:val="28"/>
              </w:rPr>
            </w:pPr>
          </w:p>
          <w:p w:rsidR="00BF2225" w:rsidRPr="00D71605" w:rsidRDefault="00BF2225" w:rsidP="00F95B6F">
            <w:pPr>
              <w:pStyle w:val="Sansinterligne"/>
              <w:rPr>
                <w:rFonts w:ascii="Arial" w:hAnsi="Arial" w:cs="Arial"/>
                <w:sz w:val="28"/>
                <w:szCs w:val="28"/>
              </w:rPr>
            </w:pPr>
          </w:p>
          <w:p w:rsidR="00BF2225" w:rsidRPr="00D71605" w:rsidRDefault="00BF2225" w:rsidP="00F95B6F">
            <w:pPr>
              <w:pStyle w:val="Sansinterligne"/>
              <w:rPr>
                <w:rFonts w:ascii="Arial" w:hAnsi="Arial" w:cs="Arial"/>
                <w:sz w:val="28"/>
                <w:szCs w:val="28"/>
              </w:rPr>
            </w:pPr>
          </w:p>
          <w:p w:rsidR="00BF2225" w:rsidRDefault="00BF2225" w:rsidP="00F95B6F">
            <w:pPr>
              <w:pStyle w:val="Sansinterligne"/>
              <w:rPr>
                <w:sz w:val="28"/>
                <w:szCs w:val="28"/>
              </w:rPr>
            </w:pPr>
          </w:p>
          <w:p w:rsidR="00D71605" w:rsidRDefault="00D71605" w:rsidP="00F95B6F">
            <w:pPr>
              <w:pStyle w:val="Sansinterligne"/>
              <w:rPr>
                <w:rFonts w:ascii="Cambria" w:hAnsi="Cambria"/>
                <w:b/>
                <w:bCs/>
                <w:color w:val="365F91"/>
                <w:sz w:val="48"/>
                <w:szCs w:val="48"/>
              </w:rPr>
            </w:pPr>
          </w:p>
        </w:tc>
      </w:tr>
    </w:tbl>
    <w:p w:rsidR="00BF2225" w:rsidRPr="00117ED8" w:rsidRDefault="00BF2225" w:rsidP="00BF2225">
      <w:pPr>
        <w:rPr>
          <w:vanish/>
        </w:rPr>
      </w:pPr>
    </w:p>
    <w:p w:rsidR="00BF2225" w:rsidRDefault="00BF2225" w:rsidP="001948E6"/>
    <w:p w:rsidR="00BF2225" w:rsidRDefault="00BF2225" w:rsidP="00BF2225">
      <w:pPr>
        <w:pStyle w:val="Paragraphedeliste"/>
      </w:pPr>
    </w:p>
    <w:p w:rsidR="001948E6" w:rsidRPr="00C03EAE" w:rsidRDefault="001948E6" w:rsidP="001948E6">
      <w:pPr>
        <w:pStyle w:val="Paragraphedeliste"/>
        <w:numPr>
          <w:ilvl w:val="0"/>
          <w:numId w:val="1"/>
        </w:numPr>
        <w:rPr>
          <w:rFonts w:ascii="Arial" w:hAnsi="Arial" w:cs="Arial"/>
          <w:b/>
        </w:rPr>
      </w:pPr>
      <w:r w:rsidRPr="00C03EAE">
        <w:rPr>
          <w:rFonts w:ascii="Arial" w:hAnsi="Arial" w:cs="Arial"/>
          <w:b/>
        </w:rPr>
        <w:lastRenderedPageBreak/>
        <w:t>Préambule</w:t>
      </w:r>
    </w:p>
    <w:p w:rsidR="001948E6" w:rsidRPr="00C03EAE" w:rsidRDefault="001948E6" w:rsidP="001948E6">
      <w:pPr>
        <w:pStyle w:val="Paragraphedeliste"/>
        <w:rPr>
          <w:rFonts w:ascii="Arial" w:hAnsi="Arial" w:cs="Arial"/>
        </w:rPr>
      </w:pPr>
      <w:r w:rsidRPr="00C03EAE">
        <w:rPr>
          <w:rFonts w:ascii="Arial" w:hAnsi="Arial" w:cs="Arial"/>
        </w:rPr>
        <w:t xml:space="preserve"> En conformité avec la prescription ministérielle, le prestataire de services de garde doit se doter d’une politique d’expulsion d’un enfant. </w:t>
      </w:r>
    </w:p>
    <w:p w:rsidR="00BF2225" w:rsidRPr="00C03EAE" w:rsidRDefault="00BF2225" w:rsidP="001948E6">
      <w:pPr>
        <w:pStyle w:val="Paragraphedeliste"/>
        <w:rPr>
          <w:rFonts w:ascii="Arial" w:hAnsi="Arial" w:cs="Arial"/>
        </w:rPr>
      </w:pPr>
    </w:p>
    <w:p w:rsidR="00E02989" w:rsidRPr="00C03EAE" w:rsidRDefault="001948E6" w:rsidP="00E02989">
      <w:pPr>
        <w:pStyle w:val="Paragraphedeliste"/>
        <w:numPr>
          <w:ilvl w:val="0"/>
          <w:numId w:val="1"/>
        </w:numPr>
        <w:rPr>
          <w:rFonts w:ascii="Arial" w:hAnsi="Arial" w:cs="Arial"/>
          <w:b/>
        </w:rPr>
      </w:pPr>
      <w:r w:rsidRPr="00C03EAE">
        <w:rPr>
          <w:rFonts w:ascii="Arial" w:hAnsi="Arial" w:cs="Arial"/>
        </w:rPr>
        <w:t xml:space="preserve"> </w:t>
      </w:r>
      <w:r w:rsidRPr="00C03EAE">
        <w:rPr>
          <w:rFonts w:ascii="Arial" w:hAnsi="Arial" w:cs="Arial"/>
          <w:b/>
        </w:rPr>
        <w:t xml:space="preserve">Objectifs de la politique </w:t>
      </w:r>
    </w:p>
    <w:p w:rsidR="00BF2225" w:rsidRPr="00C03EAE" w:rsidRDefault="00BF2225" w:rsidP="00BF2225">
      <w:pPr>
        <w:pStyle w:val="Paragraphedeliste"/>
        <w:numPr>
          <w:ilvl w:val="0"/>
          <w:numId w:val="5"/>
        </w:numPr>
        <w:rPr>
          <w:rFonts w:ascii="Arial" w:hAnsi="Arial" w:cs="Arial"/>
        </w:rPr>
      </w:pPr>
      <w:r w:rsidRPr="00C03EAE">
        <w:rPr>
          <w:rFonts w:ascii="Arial" w:hAnsi="Arial" w:cs="Arial"/>
        </w:rPr>
        <w:t xml:space="preserve"> </w:t>
      </w:r>
      <w:r w:rsidR="001948E6" w:rsidRPr="00C03EAE">
        <w:rPr>
          <w:rFonts w:ascii="Arial" w:hAnsi="Arial" w:cs="Arial"/>
        </w:rPr>
        <w:t xml:space="preserve">Déterminer les situations et les motifs compromettants qui peuvent entraîner l’expulsion d’un enfant reçu ; </w:t>
      </w:r>
    </w:p>
    <w:p w:rsidR="001948E6" w:rsidRPr="00C03EAE" w:rsidRDefault="001948E6" w:rsidP="00BF2225">
      <w:pPr>
        <w:pStyle w:val="Paragraphedeliste"/>
        <w:numPr>
          <w:ilvl w:val="0"/>
          <w:numId w:val="5"/>
        </w:numPr>
        <w:rPr>
          <w:rFonts w:ascii="Arial" w:hAnsi="Arial" w:cs="Arial"/>
        </w:rPr>
      </w:pPr>
      <w:r w:rsidRPr="00C03EAE">
        <w:rPr>
          <w:rFonts w:ascii="Arial" w:hAnsi="Arial" w:cs="Arial"/>
        </w:rPr>
        <w:t xml:space="preserve"> établir les procédures afin d’éviter l’expulsion d’un enfant. </w:t>
      </w:r>
    </w:p>
    <w:p w:rsidR="00BF2225" w:rsidRPr="00C03EAE" w:rsidRDefault="00BF2225" w:rsidP="00BF2225">
      <w:pPr>
        <w:pStyle w:val="Paragraphedeliste"/>
        <w:ind w:left="1068"/>
        <w:rPr>
          <w:rFonts w:ascii="Arial" w:hAnsi="Arial" w:cs="Arial"/>
        </w:rPr>
      </w:pPr>
    </w:p>
    <w:p w:rsidR="001948E6" w:rsidRPr="00C03EAE" w:rsidRDefault="001948E6" w:rsidP="001948E6">
      <w:pPr>
        <w:pStyle w:val="Paragraphedeliste"/>
        <w:numPr>
          <w:ilvl w:val="0"/>
          <w:numId w:val="1"/>
        </w:numPr>
        <w:rPr>
          <w:rFonts w:ascii="Arial" w:hAnsi="Arial" w:cs="Arial"/>
          <w:b/>
        </w:rPr>
      </w:pPr>
      <w:r w:rsidRPr="00C03EAE">
        <w:rPr>
          <w:rFonts w:ascii="Arial" w:hAnsi="Arial" w:cs="Arial"/>
        </w:rPr>
        <w:t xml:space="preserve"> </w:t>
      </w:r>
      <w:r w:rsidRPr="00C03EAE">
        <w:rPr>
          <w:rFonts w:ascii="Arial" w:hAnsi="Arial" w:cs="Arial"/>
          <w:b/>
        </w:rPr>
        <w:t xml:space="preserve">Situations et motifs pouvant mener à l’expulsion d’un enfant </w:t>
      </w:r>
    </w:p>
    <w:p w:rsidR="001948E6" w:rsidRPr="00C03EAE" w:rsidRDefault="001948E6" w:rsidP="001948E6">
      <w:pPr>
        <w:pStyle w:val="Paragraphedeliste"/>
        <w:numPr>
          <w:ilvl w:val="0"/>
          <w:numId w:val="2"/>
        </w:numPr>
        <w:rPr>
          <w:rFonts w:ascii="Arial" w:hAnsi="Arial" w:cs="Arial"/>
          <w:u w:val="single"/>
        </w:rPr>
      </w:pPr>
      <w:r w:rsidRPr="00C03EAE">
        <w:rPr>
          <w:rFonts w:ascii="Arial" w:hAnsi="Arial" w:cs="Arial"/>
          <w:u w:val="single"/>
        </w:rPr>
        <w:t>Aspects administratifs et financiers</w:t>
      </w:r>
    </w:p>
    <w:p w:rsidR="00E02989" w:rsidRPr="00C03EAE" w:rsidRDefault="00E02989" w:rsidP="00E02989">
      <w:pPr>
        <w:pStyle w:val="Paragraphedeliste"/>
        <w:ind w:left="1080"/>
        <w:rPr>
          <w:rFonts w:ascii="Arial" w:hAnsi="Arial" w:cs="Arial"/>
          <w:u w:val="single"/>
        </w:rPr>
      </w:pPr>
    </w:p>
    <w:p w:rsidR="001948E6" w:rsidRPr="00C03EAE" w:rsidRDefault="001948E6" w:rsidP="001948E6">
      <w:pPr>
        <w:pStyle w:val="Paragraphedeliste"/>
        <w:ind w:left="1080"/>
        <w:rPr>
          <w:rFonts w:ascii="Arial" w:hAnsi="Arial" w:cs="Arial"/>
        </w:rPr>
      </w:pPr>
      <w:r w:rsidRPr="00C03EAE">
        <w:rPr>
          <w:rFonts w:ascii="Arial" w:hAnsi="Arial" w:cs="Arial"/>
        </w:rPr>
        <w:t xml:space="preserve"> Le CPE pourrait mettre fin à l’entente de services de garde lorsque : </w:t>
      </w:r>
    </w:p>
    <w:p w:rsidR="00BF2225" w:rsidRPr="00C03EAE" w:rsidRDefault="001948E6" w:rsidP="001948E6">
      <w:pPr>
        <w:pStyle w:val="Paragraphedeliste"/>
        <w:numPr>
          <w:ilvl w:val="0"/>
          <w:numId w:val="3"/>
        </w:numPr>
        <w:rPr>
          <w:rFonts w:ascii="Arial" w:hAnsi="Arial" w:cs="Arial"/>
        </w:rPr>
      </w:pPr>
      <w:r w:rsidRPr="00C03EAE">
        <w:rPr>
          <w:rFonts w:ascii="Arial" w:hAnsi="Arial" w:cs="Arial"/>
        </w:rPr>
        <w:t xml:space="preserve">Le parent ne paie pas ses frais de garde et ce tel que prescrit par le Règlement sur la contribution réduite – Frais de garde et modalités de paiement; </w:t>
      </w:r>
    </w:p>
    <w:p w:rsidR="00BF2225" w:rsidRPr="00C03EAE" w:rsidRDefault="001948E6" w:rsidP="001948E6">
      <w:pPr>
        <w:pStyle w:val="Paragraphedeliste"/>
        <w:numPr>
          <w:ilvl w:val="0"/>
          <w:numId w:val="3"/>
        </w:numPr>
        <w:rPr>
          <w:rFonts w:ascii="Arial" w:hAnsi="Arial" w:cs="Arial"/>
        </w:rPr>
      </w:pPr>
      <w:r w:rsidRPr="00C03EAE">
        <w:rPr>
          <w:rFonts w:ascii="Arial" w:hAnsi="Arial" w:cs="Arial"/>
        </w:rPr>
        <w:t xml:space="preserve"> Le parent ne respecte pas les conditions d’admissibilité prévues par la Loi et le Règlement sur la contribution réduite; </w:t>
      </w:r>
    </w:p>
    <w:p w:rsidR="00BF2225" w:rsidRPr="00C03EAE" w:rsidRDefault="001948E6" w:rsidP="001948E6">
      <w:pPr>
        <w:pStyle w:val="Paragraphedeliste"/>
        <w:numPr>
          <w:ilvl w:val="0"/>
          <w:numId w:val="3"/>
        </w:numPr>
        <w:rPr>
          <w:rFonts w:ascii="Arial" w:hAnsi="Arial" w:cs="Arial"/>
        </w:rPr>
      </w:pPr>
      <w:r w:rsidRPr="00C03EAE">
        <w:rPr>
          <w:rFonts w:ascii="Arial" w:hAnsi="Arial" w:cs="Arial"/>
        </w:rPr>
        <w:t xml:space="preserve"> Situation reliée aux services dispensés aux enfants.</w:t>
      </w:r>
    </w:p>
    <w:p w:rsidR="00E02989" w:rsidRPr="00C03EAE" w:rsidRDefault="00E02989" w:rsidP="00E02989">
      <w:pPr>
        <w:pStyle w:val="Paragraphedeliste"/>
        <w:ind w:left="1800"/>
        <w:rPr>
          <w:rFonts w:ascii="Arial" w:hAnsi="Arial" w:cs="Arial"/>
        </w:rPr>
      </w:pPr>
    </w:p>
    <w:p w:rsidR="00BF2225" w:rsidRPr="00C03EAE" w:rsidRDefault="001948E6" w:rsidP="00BF2225">
      <w:pPr>
        <w:pStyle w:val="Paragraphedeliste"/>
        <w:numPr>
          <w:ilvl w:val="0"/>
          <w:numId w:val="2"/>
        </w:numPr>
        <w:rPr>
          <w:rFonts w:ascii="Arial" w:hAnsi="Arial" w:cs="Arial"/>
        </w:rPr>
      </w:pPr>
      <w:r w:rsidRPr="00C03EAE">
        <w:rPr>
          <w:rFonts w:ascii="Arial" w:hAnsi="Arial" w:cs="Arial"/>
          <w:u w:val="single"/>
        </w:rPr>
        <w:t>Comportements d’adultes inacceptables</w:t>
      </w:r>
      <w:r w:rsidRPr="00C03EAE">
        <w:rPr>
          <w:rFonts w:ascii="Arial" w:hAnsi="Arial" w:cs="Arial"/>
        </w:rPr>
        <w:t xml:space="preserve"> </w:t>
      </w:r>
    </w:p>
    <w:p w:rsidR="00E02989" w:rsidRPr="00C03EAE" w:rsidRDefault="00E02989" w:rsidP="00E02989">
      <w:pPr>
        <w:pStyle w:val="Paragraphedeliste"/>
        <w:ind w:left="1080"/>
        <w:rPr>
          <w:rFonts w:ascii="Arial" w:hAnsi="Arial" w:cs="Arial"/>
        </w:rPr>
      </w:pPr>
    </w:p>
    <w:p w:rsidR="00322D48" w:rsidRPr="00C03EAE" w:rsidRDefault="001948E6" w:rsidP="00BF2225">
      <w:pPr>
        <w:pStyle w:val="Paragraphedeliste"/>
        <w:ind w:left="1080"/>
        <w:rPr>
          <w:rFonts w:ascii="Arial" w:hAnsi="Arial" w:cs="Arial"/>
        </w:rPr>
      </w:pPr>
      <w:r w:rsidRPr="00C03EAE">
        <w:rPr>
          <w:rFonts w:ascii="Arial" w:hAnsi="Arial" w:cs="Arial"/>
        </w:rPr>
        <w:t xml:space="preserve">Le centre de la petite enfance résiliera automatiquement l’entente de services de garde si un parent, à l’égard de son personnel (salariées et gestionnaires), à l’égard d’enfants du CPE ou à l’égard d’une autre parent du CPE, commettait un acte </w:t>
      </w:r>
      <w:r w:rsidR="00322D48" w:rsidRPr="00C03EAE">
        <w:rPr>
          <w:rFonts w:ascii="Arial" w:hAnsi="Arial" w:cs="Arial"/>
        </w:rPr>
        <w:t xml:space="preserve">de violence physique ou verbale.  </w:t>
      </w:r>
      <w:r w:rsidRPr="00C03EAE">
        <w:rPr>
          <w:rFonts w:ascii="Arial" w:hAnsi="Arial" w:cs="Arial"/>
        </w:rPr>
        <w:t xml:space="preserve"> Il pourrait en être de même si un parent nuit au bon fonctionnement du CPE, s’il nuit à sa réputation où à celles de ses employés (salariées et gestionnaires) ou à ses dirigeants (conseil d’administration</w:t>
      </w:r>
      <w:r w:rsidR="00865209" w:rsidRPr="00C03EAE">
        <w:rPr>
          <w:rFonts w:ascii="Arial" w:hAnsi="Arial" w:cs="Arial"/>
        </w:rPr>
        <w:t>)</w:t>
      </w:r>
    </w:p>
    <w:p w:rsidR="00322D48" w:rsidRPr="00C03EAE" w:rsidRDefault="00322D48" w:rsidP="00BF2225">
      <w:pPr>
        <w:pStyle w:val="Paragraphedeliste"/>
        <w:ind w:left="1080"/>
        <w:rPr>
          <w:rFonts w:ascii="Arial" w:hAnsi="Arial" w:cs="Arial"/>
        </w:rPr>
      </w:pPr>
    </w:p>
    <w:p w:rsidR="00865209" w:rsidRPr="00C03EAE" w:rsidRDefault="001948E6" w:rsidP="00BF2225">
      <w:pPr>
        <w:pStyle w:val="Paragraphedeliste"/>
        <w:ind w:left="1080"/>
        <w:rPr>
          <w:rFonts w:ascii="Arial" w:hAnsi="Arial" w:cs="Arial"/>
        </w:rPr>
      </w:pPr>
      <w:r w:rsidRPr="00C03EAE">
        <w:rPr>
          <w:rFonts w:ascii="Arial" w:hAnsi="Arial" w:cs="Arial"/>
        </w:rPr>
        <w:t>Dans le cas d’attitudes inappropriées d’un parent au CPE, une rencontre sera faite avec la direction et s’il n’y a pas de changement significatif dans un délai de 7 jours, la situation sera por</w:t>
      </w:r>
      <w:r w:rsidR="003D1848" w:rsidRPr="00C03EAE">
        <w:rPr>
          <w:rFonts w:ascii="Arial" w:hAnsi="Arial" w:cs="Arial"/>
        </w:rPr>
        <w:t>tée au conseil d’administration</w:t>
      </w:r>
      <w:r w:rsidR="00865209" w:rsidRPr="00C03EAE">
        <w:rPr>
          <w:rFonts w:ascii="Arial" w:hAnsi="Arial" w:cs="Arial"/>
        </w:rPr>
        <w:t xml:space="preserve">. </w:t>
      </w:r>
    </w:p>
    <w:p w:rsidR="00865209" w:rsidRPr="00C03EAE" w:rsidRDefault="00865209" w:rsidP="00BF2225">
      <w:pPr>
        <w:pStyle w:val="Paragraphedeliste"/>
        <w:ind w:left="1080"/>
        <w:rPr>
          <w:rFonts w:ascii="Arial" w:hAnsi="Arial" w:cs="Arial"/>
        </w:rPr>
      </w:pPr>
    </w:p>
    <w:p w:rsidR="00E02989" w:rsidRPr="00C03EAE" w:rsidRDefault="00E02989" w:rsidP="00BF2225">
      <w:pPr>
        <w:pStyle w:val="Paragraphedeliste"/>
        <w:ind w:left="1080"/>
        <w:rPr>
          <w:rFonts w:ascii="Arial" w:hAnsi="Arial" w:cs="Arial"/>
        </w:rPr>
      </w:pPr>
    </w:p>
    <w:p w:rsidR="00322D48" w:rsidRPr="00C03EAE" w:rsidRDefault="001948E6" w:rsidP="00322D48">
      <w:pPr>
        <w:pStyle w:val="Paragraphedeliste"/>
        <w:numPr>
          <w:ilvl w:val="0"/>
          <w:numId w:val="2"/>
        </w:numPr>
        <w:rPr>
          <w:rFonts w:ascii="Arial" w:hAnsi="Arial" w:cs="Arial"/>
        </w:rPr>
      </w:pPr>
      <w:r w:rsidRPr="00C03EAE">
        <w:rPr>
          <w:rFonts w:ascii="Arial" w:hAnsi="Arial" w:cs="Arial"/>
          <w:u w:val="single"/>
        </w:rPr>
        <w:t>Situations reliées aux services dispensés aux enfants</w:t>
      </w:r>
      <w:r w:rsidRPr="00C03EAE">
        <w:rPr>
          <w:rFonts w:ascii="Arial" w:hAnsi="Arial" w:cs="Arial"/>
        </w:rPr>
        <w:t xml:space="preserve"> </w:t>
      </w:r>
    </w:p>
    <w:p w:rsidR="00E02989" w:rsidRPr="00C03EAE" w:rsidRDefault="00E02989" w:rsidP="00E02989">
      <w:pPr>
        <w:pStyle w:val="Paragraphedeliste"/>
        <w:ind w:left="1080"/>
        <w:rPr>
          <w:rFonts w:ascii="Arial" w:hAnsi="Arial" w:cs="Arial"/>
        </w:rPr>
      </w:pPr>
    </w:p>
    <w:p w:rsidR="00321B6C" w:rsidRPr="00C03EAE" w:rsidRDefault="001948E6" w:rsidP="00322D48">
      <w:pPr>
        <w:pStyle w:val="Paragraphedeliste"/>
        <w:ind w:left="1080"/>
        <w:rPr>
          <w:rFonts w:ascii="Arial" w:hAnsi="Arial" w:cs="Arial"/>
        </w:rPr>
      </w:pPr>
      <w:r w:rsidRPr="00C03EAE">
        <w:rPr>
          <w:rFonts w:ascii="Arial" w:hAnsi="Arial" w:cs="Arial"/>
        </w:rPr>
        <w:t>La procédure d’expulsion n’est mise en application que lorsqu’il n’est pas possible de répondre aux besoins de l’enfant et/ou du parent ;</w:t>
      </w:r>
    </w:p>
    <w:p w:rsidR="00321B6C" w:rsidRPr="00C03EAE" w:rsidRDefault="001948E6" w:rsidP="00321B6C">
      <w:pPr>
        <w:pStyle w:val="Paragraphedeliste"/>
        <w:numPr>
          <w:ilvl w:val="1"/>
          <w:numId w:val="5"/>
        </w:numPr>
        <w:rPr>
          <w:rFonts w:ascii="Arial" w:hAnsi="Arial" w:cs="Arial"/>
        </w:rPr>
      </w:pPr>
      <w:r w:rsidRPr="00C03EAE">
        <w:rPr>
          <w:rFonts w:ascii="Arial" w:hAnsi="Arial" w:cs="Arial"/>
        </w:rPr>
        <w:t>lorsque des problèmes de comportements</w:t>
      </w:r>
      <w:r w:rsidR="00321B6C" w:rsidRPr="00C03EAE">
        <w:rPr>
          <w:rFonts w:ascii="Arial" w:hAnsi="Arial" w:cs="Arial"/>
        </w:rPr>
        <w:t xml:space="preserve"> peuvent mettre sérieusement en danger la santé, la sécurité ou le bien-être des autres enfants ou des adultes travaillant auprès de </w:t>
      </w:r>
      <w:r w:rsidRPr="00C03EAE">
        <w:rPr>
          <w:rFonts w:ascii="Arial" w:hAnsi="Arial" w:cs="Arial"/>
        </w:rPr>
        <w:t xml:space="preserve"> </w:t>
      </w:r>
      <w:r w:rsidR="00321B6C" w:rsidRPr="00C03EAE">
        <w:rPr>
          <w:rFonts w:ascii="Arial" w:hAnsi="Arial" w:cs="Arial"/>
        </w:rPr>
        <w:t xml:space="preserve">lui; </w:t>
      </w:r>
    </w:p>
    <w:p w:rsidR="00321B6C" w:rsidRPr="00C03EAE" w:rsidRDefault="00321B6C" w:rsidP="00321B6C">
      <w:pPr>
        <w:pStyle w:val="Paragraphedeliste"/>
        <w:numPr>
          <w:ilvl w:val="1"/>
          <w:numId w:val="5"/>
        </w:numPr>
        <w:rPr>
          <w:rFonts w:ascii="Arial" w:hAnsi="Arial" w:cs="Arial"/>
        </w:rPr>
      </w:pPr>
      <w:r w:rsidRPr="00C03EAE">
        <w:rPr>
          <w:rFonts w:ascii="Arial" w:hAnsi="Arial" w:cs="Arial"/>
        </w:rPr>
        <w:t xml:space="preserve">lorsque des comportements </w:t>
      </w:r>
      <w:r w:rsidR="001948E6" w:rsidRPr="00C03EAE">
        <w:rPr>
          <w:rFonts w:ascii="Arial" w:hAnsi="Arial" w:cs="Arial"/>
        </w:rPr>
        <w:t xml:space="preserve">particuliers ou problématiques tels que traités dans le document suggéré par le Ministère de la Famille, « </w:t>
      </w:r>
      <w:r w:rsidR="001948E6" w:rsidRPr="00C03EAE">
        <w:rPr>
          <w:rFonts w:ascii="Arial" w:hAnsi="Arial" w:cs="Arial"/>
        </w:rPr>
        <w:lastRenderedPageBreak/>
        <w:t>Accueillir la petite enfance » ne peuvent être modifiés suivant le plan d’intervention</w:t>
      </w:r>
      <w:r w:rsidR="009D4177" w:rsidRPr="00C03EAE">
        <w:rPr>
          <w:rFonts w:ascii="Arial" w:hAnsi="Arial" w:cs="Arial"/>
        </w:rPr>
        <w:t>;</w:t>
      </w:r>
    </w:p>
    <w:p w:rsidR="00322D48" w:rsidRPr="00C03EAE" w:rsidRDefault="001948E6" w:rsidP="00321B6C">
      <w:pPr>
        <w:pStyle w:val="Paragraphedeliste"/>
        <w:numPr>
          <w:ilvl w:val="1"/>
          <w:numId w:val="5"/>
        </w:numPr>
        <w:rPr>
          <w:rFonts w:ascii="Arial" w:hAnsi="Arial" w:cs="Arial"/>
        </w:rPr>
      </w:pPr>
      <w:r w:rsidRPr="00C03EAE">
        <w:rPr>
          <w:rFonts w:ascii="Arial" w:hAnsi="Arial" w:cs="Arial"/>
        </w:rPr>
        <w:t>lorsqu’il n’y a pas d’accommodement raisonnable sans contrainte excessive pour le service à offrir aux enfants.</w:t>
      </w:r>
    </w:p>
    <w:p w:rsidR="00322D48" w:rsidRPr="00C03EAE" w:rsidRDefault="00322D48" w:rsidP="00322D48">
      <w:pPr>
        <w:rPr>
          <w:rFonts w:ascii="Arial" w:hAnsi="Arial" w:cs="Arial"/>
          <w:b/>
        </w:rPr>
      </w:pPr>
    </w:p>
    <w:p w:rsidR="00322D48" w:rsidRPr="00C03EAE" w:rsidRDefault="00322D48" w:rsidP="00322D48">
      <w:pPr>
        <w:rPr>
          <w:rFonts w:ascii="Arial" w:hAnsi="Arial" w:cs="Arial"/>
          <w:b/>
        </w:rPr>
      </w:pPr>
      <w:r w:rsidRPr="00C03EAE">
        <w:rPr>
          <w:rFonts w:ascii="Arial" w:hAnsi="Arial" w:cs="Arial"/>
          <w:b/>
        </w:rPr>
        <w:t>Plan d’action</w:t>
      </w:r>
    </w:p>
    <w:p w:rsidR="00322D48" w:rsidRPr="00C03EAE" w:rsidRDefault="001948E6" w:rsidP="00322D48">
      <w:pPr>
        <w:pStyle w:val="Paragraphedeliste"/>
        <w:numPr>
          <w:ilvl w:val="0"/>
          <w:numId w:val="6"/>
        </w:numPr>
        <w:rPr>
          <w:rFonts w:ascii="Arial" w:hAnsi="Arial" w:cs="Arial"/>
        </w:rPr>
      </w:pPr>
      <w:r w:rsidRPr="00C03EAE">
        <w:rPr>
          <w:rFonts w:ascii="Arial" w:hAnsi="Arial" w:cs="Arial"/>
        </w:rPr>
        <w:t xml:space="preserve"> Étapes préalables </w:t>
      </w:r>
    </w:p>
    <w:p w:rsidR="00322D48" w:rsidRPr="00C03EAE" w:rsidRDefault="00322D48" w:rsidP="00322D48">
      <w:pPr>
        <w:pStyle w:val="Paragraphedeliste"/>
        <w:numPr>
          <w:ilvl w:val="0"/>
          <w:numId w:val="5"/>
        </w:numPr>
        <w:rPr>
          <w:rFonts w:ascii="Arial" w:hAnsi="Arial" w:cs="Arial"/>
        </w:rPr>
      </w:pPr>
      <w:r w:rsidRPr="00C03EAE">
        <w:rPr>
          <w:rFonts w:ascii="Arial" w:hAnsi="Arial" w:cs="Arial"/>
        </w:rPr>
        <w:t xml:space="preserve"> </w:t>
      </w:r>
      <w:r w:rsidR="001948E6" w:rsidRPr="00C03EAE">
        <w:rPr>
          <w:rFonts w:ascii="Arial" w:hAnsi="Arial" w:cs="Arial"/>
        </w:rPr>
        <w:t>Compilation des faits afin d’avoir une vision plus objective de la situation.</w:t>
      </w:r>
    </w:p>
    <w:p w:rsidR="00322D48" w:rsidRPr="00C03EAE" w:rsidRDefault="001948E6" w:rsidP="00322D48">
      <w:pPr>
        <w:pStyle w:val="Paragraphedeliste"/>
        <w:numPr>
          <w:ilvl w:val="0"/>
          <w:numId w:val="5"/>
        </w:numPr>
        <w:rPr>
          <w:rFonts w:ascii="Arial" w:hAnsi="Arial" w:cs="Arial"/>
        </w:rPr>
      </w:pPr>
      <w:r w:rsidRPr="00C03EAE">
        <w:rPr>
          <w:rFonts w:ascii="Arial" w:hAnsi="Arial" w:cs="Arial"/>
        </w:rPr>
        <w:t>Observation de l’enfant sur une période de deux semaines ; identifier les difficultés mais également les forces de l’enfant en annotant seulement des faits.</w:t>
      </w:r>
    </w:p>
    <w:p w:rsidR="00322D48" w:rsidRPr="00C03EAE" w:rsidRDefault="001948E6" w:rsidP="00322D48">
      <w:pPr>
        <w:pStyle w:val="Paragraphedeliste"/>
        <w:numPr>
          <w:ilvl w:val="0"/>
          <w:numId w:val="5"/>
        </w:numPr>
        <w:rPr>
          <w:rFonts w:ascii="Arial" w:hAnsi="Arial" w:cs="Arial"/>
        </w:rPr>
      </w:pPr>
      <w:r w:rsidRPr="00C03EAE">
        <w:rPr>
          <w:rFonts w:ascii="Arial" w:hAnsi="Arial" w:cs="Arial"/>
        </w:rPr>
        <w:t>Identification du problème : émettre une série d’hypothèses concernant les causes des comportements problématiques ;</w:t>
      </w:r>
    </w:p>
    <w:p w:rsidR="00322D48" w:rsidRPr="00C03EAE" w:rsidRDefault="001948E6" w:rsidP="00322D48">
      <w:pPr>
        <w:pStyle w:val="Paragraphedeliste"/>
        <w:numPr>
          <w:ilvl w:val="0"/>
          <w:numId w:val="5"/>
        </w:numPr>
        <w:rPr>
          <w:rFonts w:ascii="Arial" w:hAnsi="Arial" w:cs="Arial"/>
        </w:rPr>
      </w:pPr>
      <w:r w:rsidRPr="00C03EAE">
        <w:rPr>
          <w:rFonts w:ascii="Arial" w:hAnsi="Arial" w:cs="Arial"/>
        </w:rPr>
        <w:t xml:space="preserve">Rencontre avec les parents : l’obtention de leur autorisation et de leur collaboration est essentielle au plan d’intervention ; l’éducatrice est accompagnée d’un membre de la direction à une rencontre individuelle pour permettre l’échange. </w:t>
      </w:r>
      <w:r w:rsidR="00322D48" w:rsidRPr="00C03EAE">
        <w:rPr>
          <w:rFonts w:ascii="Arial" w:hAnsi="Arial" w:cs="Arial"/>
        </w:rPr>
        <w:t xml:space="preserve"> </w:t>
      </w:r>
      <w:r w:rsidRPr="00C03EAE">
        <w:rPr>
          <w:rFonts w:ascii="Arial" w:hAnsi="Arial" w:cs="Arial"/>
        </w:rPr>
        <w:t>Il se peut que certaines personnes ressources de l’extérieur telles que des représentants des Centres Jeunesse ou du CLSC soient invitées à observer l’enfant et à prendre part à la rencontre pour mieux comprendre la problématique.</w:t>
      </w:r>
      <w:r w:rsidR="00322D48" w:rsidRPr="00C03EAE">
        <w:rPr>
          <w:rFonts w:ascii="Arial" w:hAnsi="Arial" w:cs="Arial"/>
        </w:rPr>
        <w:t xml:space="preserve">  </w:t>
      </w:r>
      <w:r w:rsidRPr="00C03EAE">
        <w:rPr>
          <w:rFonts w:ascii="Arial" w:hAnsi="Arial" w:cs="Arial"/>
        </w:rPr>
        <w:t xml:space="preserve"> La présence de ces personnes doit se faire avec l’accord des parents.</w:t>
      </w:r>
    </w:p>
    <w:p w:rsidR="00597784" w:rsidRPr="00C03EAE" w:rsidRDefault="00597784" w:rsidP="00597784">
      <w:pPr>
        <w:pStyle w:val="Paragraphedeliste"/>
        <w:ind w:left="1068"/>
        <w:rPr>
          <w:rFonts w:ascii="Arial" w:hAnsi="Arial" w:cs="Arial"/>
        </w:rPr>
      </w:pPr>
    </w:p>
    <w:p w:rsidR="00597784" w:rsidRPr="00C03EAE" w:rsidRDefault="00597784" w:rsidP="00597784">
      <w:pPr>
        <w:pStyle w:val="Paragraphedeliste"/>
        <w:numPr>
          <w:ilvl w:val="0"/>
          <w:numId w:val="6"/>
        </w:numPr>
        <w:rPr>
          <w:rFonts w:ascii="Arial" w:hAnsi="Arial" w:cs="Arial"/>
        </w:rPr>
      </w:pPr>
      <w:r w:rsidRPr="00C03EAE">
        <w:rPr>
          <w:rFonts w:ascii="Arial" w:hAnsi="Arial" w:cs="Arial"/>
        </w:rPr>
        <w:t xml:space="preserve">Plan d’intervention </w:t>
      </w:r>
    </w:p>
    <w:p w:rsidR="00597784" w:rsidRPr="00C03EAE" w:rsidRDefault="00597784" w:rsidP="00597784">
      <w:pPr>
        <w:pStyle w:val="Paragraphedeliste"/>
        <w:numPr>
          <w:ilvl w:val="0"/>
          <w:numId w:val="5"/>
        </w:numPr>
        <w:rPr>
          <w:rFonts w:ascii="Arial" w:hAnsi="Arial" w:cs="Arial"/>
        </w:rPr>
      </w:pPr>
      <w:r w:rsidRPr="00C03EAE">
        <w:rPr>
          <w:rFonts w:ascii="Arial" w:hAnsi="Arial" w:cs="Arial"/>
        </w:rPr>
        <w:t xml:space="preserve"> </w:t>
      </w:r>
      <w:r w:rsidR="001948E6" w:rsidRPr="00C03EAE">
        <w:rPr>
          <w:rFonts w:ascii="Arial" w:hAnsi="Arial" w:cs="Arial"/>
        </w:rPr>
        <w:t xml:space="preserve">Choix des interventions (directes et indirectes) ; élaborer par l’éducatrice et les parents et/ou des intervenants </w:t>
      </w:r>
      <w:r w:rsidRPr="00C03EAE">
        <w:rPr>
          <w:rFonts w:ascii="Arial" w:hAnsi="Arial" w:cs="Arial"/>
        </w:rPr>
        <w:t>professionnels et la direction.</w:t>
      </w:r>
    </w:p>
    <w:p w:rsidR="00597784" w:rsidRPr="00C03EAE" w:rsidRDefault="001948E6" w:rsidP="00597784">
      <w:pPr>
        <w:pStyle w:val="Paragraphedeliste"/>
        <w:numPr>
          <w:ilvl w:val="0"/>
          <w:numId w:val="5"/>
        </w:numPr>
        <w:rPr>
          <w:rFonts w:ascii="Arial" w:hAnsi="Arial" w:cs="Arial"/>
        </w:rPr>
      </w:pPr>
      <w:r w:rsidRPr="00C03EAE">
        <w:rPr>
          <w:rFonts w:ascii="Arial" w:hAnsi="Arial" w:cs="Arial"/>
        </w:rPr>
        <w:t xml:space="preserve"> Application des interventions choisies ; ces stratégies sont mises à l’essai durant une période d’au moins deux semaines et des observations sont notées. (En référence : différents ouvrages, grille maison, suggestions de professionnels du CLSC et/ou du Centre Jeunesse</w:t>
      </w:r>
      <w:r w:rsidR="00B07031" w:rsidRPr="00C03EAE">
        <w:rPr>
          <w:rFonts w:ascii="Arial" w:hAnsi="Arial" w:cs="Arial"/>
        </w:rPr>
        <w:t>…)</w:t>
      </w:r>
      <w:r w:rsidRPr="00C03EAE">
        <w:rPr>
          <w:rFonts w:ascii="Arial" w:hAnsi="Arial" w:cs="Arial"/>
        </w:rPr>
        <w:t xml:space="preserve"> </w:t>
      </w:r>
    </w:p>
    <w:p w:rsidR="00597784" w:rsidRPr="00C03EAE" w:rsidRDefault="001948E6" w:rsidP="00597784">
      <w:pPr>
        <w:pStyle w:val="Paragraphedeliste"/>
        <w:numPr>
          <w:ilvl w:val="0"/>
          <w:numId w:val="5"/>
        </w:numPr>
        <w:rPr>
          <w:rFonts w:ascii="Arial" w:hAnsi="Arial" w:cs="Arial"/>
        </w:rPr>
      </w:pPr>
      <w:r w:rsidRPr="00C03EAE">
        <w:rPr>
          <w:rFonts w:ascii="Arial" w:hAnsi="Arial" w:cs="Arial"/>
        </w:rPr>
        <w:t xml:space="preserve"> Évaluation des résultats des interventions ; l’évaluation se fait en compagnie des parents afin d’obtenir un portrait global de la situation.</w:t>
      </w:r>
    </w:p>
    <w:p w:rsidR="00597784" w:rsidRPr="00C03EAE" w:rsidRDefault="001948E6" w:rsidP="00597784">
      <w:pPr>
        <w:rPr>
          <w:rFonts w:ascii="Arial" w:hAnsi="Arial" w:cs="Arial"/>
          <w:u w:val="single"/>
        </w:rPr>
      </w:pPr>
      <w:r w:rsidRPr="00C03EAE">
        <w:rPr>
          <w:rFonts w:ascii="Arial" w:hAnsi="Arial" w:cs="Arial"/>
        </w:rPr>
        <w:t xml:space="preserve"> </w:t>
      </w:r>
      <w:r w:rsidRPr="00C03EAE">
        <w:rPr>
          <w:rFonts w:ascii="Arial" w:hAnsi="Arial" w:cs="Arial"/>
          <w:u w:val="single"/>
        </w:rPr>
        <w:t xml:space="preserve">Évaluation positive </w:t>
      </w:r>
    </w:p>
    <w:p w:rsidR="00597784" w:rsidRPr="00C03EAE" w:rsidRDefault="001948E6" w:rsidP="00597784">
      <w:pPr>
        <w:rPr>
          <w:rFonts w:ascii="Arial" w:hAnsi="Arial" w:cs="Arial"/>
        </w:rPr>
      </w:pPr>
      <w:r w:rsidRPr="00C03EAE">
        <w:rPr>
          <w:rFonts w:ascii="Arial" w:hAnsi="Arial" w:cs="Arial"/>
        </w:rPr>
        <w:t>Diminution de la fréquence et de l’intensité des comportements non désirés et une hausse des comportements souhaités. Poursuite de la stratégie et réévaluation régulière du plan d’intervention en compagnie de l’éducatrice et des parents.</w:t>
      </w:r>
    </w:p>
    <w:p w:rsidR="00597784" w:rsidRPr="00C03EAE" w:rsidRDefault="001948E6" w:rsidP="00597784">
      <w:pPr>
        <w:rPr>
          <w:rFonts w:ascii="Arial" w:hAnsi="Arial" w:cs="Arial"/>
        </w:rPr>
      </w:pPr>
      <w:r w:rsidRPr="00C03EAE">
        <w:rPr>
          <w:rFonts w:ascii="Arial" w:hAnsi="Arial" w:cs="Arial"/>
        </w:rPr>
        <w:t xml:space="preserve"> </w:t>
      </w:r>
      <w:r w:rsidRPr="00C03EAE">
        <w:rPr>
          <w:rFonts w:ascii="Arial" w:hAnsi="Arial" w:cs="Arial"/>
          <w:u w:val="single"/>
        </w:rPr>
        <w:t>Évaluation négative</w:t>
      </w:r>
      <w:r w:rsidRPr="00C03EAE">
        <w:rPr>
          <w:rFonts w:ascii="Arial" w:hAnsi="Arial" w:cs="Arial"/>
        </w:rPr>
        <w:t xml:space="preserve"> </w:t>
      </w:r>
    </w:p>
    <w:p w:rsidR="00D71605" w:rsidRPr="00C03EAE" w:rsidRDefault="001948E6" w:rsidP="00597784">
      <w:pPr>
        <w:rPr>
          <w:rFonts w:ascii="Arial" w:hAnsi="Arial" w:cs="Arial"/>
        </w:rPr>
      </w:pPr>
      <w:r w:rsidRPr="00C03EAE">
        <w:rPr>
          <w:rFonts w:ascii="Arial" w:hAnsi="Arial" w:cs="Arial"/>
        </w:rPr>
        <w:t xml:space="preserve">Absence de changements sur le plan comportemental. </w:t>
      </w:r>
      <w:r w:rsidR="00597784" w:rsidRPr="00C03EAE">
        <w:rPr>
          <w:rFonts w:ascii="Arial" w:hAnsi="Arial" w:cs="Arial"/>
        </w:rPr>
        <w:t xml:space="preserve"> </w:t>
      </w:r>
      <w:r w:rsidRPr="00C03EAE">
        <w:rPr>
          <w:rFonts w:ascii="Arial" w:hAnsi="Arial" w:cs="Arial"/>
        </w:rPr>
        <w:t>Révision de la stratégie : après avoir tenté plusieurs interventions, le parent peut se tourner, si ce n’est déjà fait, vers des ressources spéc</w:t>
      </w:r>
      <w:r w:rsidR="00D71605" w:rsidRPr="00C03EAE">
        <w:rPr>
          <w:rFonts w:ascii="Arial" w:hAnsi="Arial" w:cs="Arial"/>
        </w:rPr>
        <w:t>ialisées pour obtenir de l’aide.</w:t>
      </w:r>
    </w:p>
    <w:p w:rsidR="00597784" w:rsidRPr="00C03EAE" w:rsidRDefault="001948E6" w:rsidP="00597784">
      <w:pPr>
        <w:rPr>
          <w:rFonts w:ascii="Arial" w:hAnsi="Arial" w:cs="Arial"/>
        </w:rPr>
      </w:pPr>
      <w:r w:rsidRPr="00C03EAE">
        <w:rPr>
          <w:rFonts w:ascii="Arial" w:hAnsi="Arial" w:cs="Arial"/>
        </w:rPr>
        <w:lastRenderedPageBreak/>
        <w:t xml:space="preserve">Réévaluation selon les recommandations émises par les professionnels </w:t>
      </w:r>
      <w:r w:rsidR="00D71605" w:rsidRPr="00C03EAE">
        <w:rPr>
          <w:rFonts w:ascii="Arial" w:hAnsi="Arial" w:cs="Arial"/>
        </w:rPr>
        <w:t>des ressources spécialisées.</w:t>
      </w:r>
    </w:p>
    <w:p w:rsidR="00597784" w:rsidRPr="00C03EAE" w:rsidRDefault="00D71605" w:rsidP="00597784">
      <w:pPr>
        <w:rPr>
          <w:rFonts w:ascii="Arial" w:hAnsi="Arial" w:cs="Arial"/>
        </w:rPr>
      </w:pPr>
      <w:r w:rsidRPr="00C03EAE">
        <w:rPr>
          <w:rFonts w:ascii="Arial" w:hAnsi="Arial" w:cs="Arial"/>
        </w:rPr>
        <w:t>___________________________</w:t>
      </w:r>
    </w:p>
    <w:p w:rsidR="003D1848" w:rsidRPr="00C03EAE" w:rsidRDefault="001948E6" w:rsidP="00597784">
      <w:pPr>
        <w:rPr>
          <w:rFonts w:ascii="Arial" w:hAnsi="Arial" w:cs="Arial"/>
        </w:rPr>
      </w:pPr>
      <w:r w:rsidRPr="00C03EAE">
        <w:rPr>
          <w:rFonts w:ascii="Arial" w:hAnsi="Arial" w:cs="Arial"/>
        </w:rPr>
        <w:t>Advenant le cas où le service de garde ne pourrait répondre de façon adéquate aux besoins de l’enfant et/ou du parent, le constat amène l’expulsion de l’enfant du service de garde.</w:t>
      </w:r>
    </w:p>
    <w:p w:rsidR="009D4177" w:rsidRPr="00C03EAE" w:rsidRDefault="001948E6" w:rsidP="00597784">
      <w:pPr>
        <w:rPr>
          <w:rFonts w:ascii="Arial" w:hAnsi="Arial" w:cs="Arial"/>
        </w:rPr>
      </w:pPr>
      <w:r w:rsidRPr="00C03EAE">
        <w:rPr>
          <w:rFonts w:ascii="Arial" w:hAnsi="Arial" w:cs="Arial"/>
        </w:rPr>
        <w:t xml:space="preserve"> Également, l’absence de collaboration du parent dans le cadre du plan d’intervention pourrait amener le service de garde à résilier l’entente de services. </w:t>
      </w:r>
    </w:p>
    <w:p w:rsidR="009D4177" w:rsidRPr="00C03EAE" w:rsidRDefault="009D4177" w:rsidP="00597784">
      <w:pPr>
        <w:rPr>
          <w:rFonts w:ascii="Arial" w:hAnsi="Arial" w:cs="Arial"/>
        </w:rPr>
      </w:pPr>
      <w:r w:rsidRPr="00C03EAE">
        <w:rPr>
          <w:rFonts w:ascii="Arial" w:hAnsi="Arial" w:cs="Arial"/>
        </w:rPr>
        <w:t>___________________________</w:t>
      </w:r>
    </w:p>
    <w:p w:rsidR="00597784" w:rsidRPr="00C03EAE" w:rsidRDefault="001948E6" w:rsidP="00597784">
      <w:pPr>
        <w:rPr>
          <w:rFonts w:ascii="Arial" w:hAnsi="Arial" w:cs="Arial"/>
        </w:rPr>
      </w:pPr>
      <w:r w:rsidRPr="00C03EAE">
        <w:rPr>
          <w:rFonts w:ascii="Arial" w:hAnsi="Arial" w:cs="Arial"/>
        </w:rPr>
        <w:t xml:space="preserve">Les parents peuvent résilier leur entente de services en tout temps. </w:t>
      </w:r>
      <w:r w:rsidR="00597784" w:rsidRPr="00C03EAE">
        <w:rPr>
          <w:rFonts w:ascii="Arial" w:hAnsi="Arial" w:cs="Arial"/>
        </w:rPr>
        <w:t xml:space="preserve"> </w:t>
      </w:r>
      <w:r w:rsidRPr="00C03EAE">
        <w:rPr>
          <w:rFonts w:ascii="Arial" w:hAnsi="Arial" w:cs="Arial"/>
        </w:rPr>
        <w:t xml:space="preserve">Dans un tel cas, ce dernier doit verser au CPE le montant de 50,00$ ou 10% du montant restant à l’entente, soit le moins cher des deux montants. Dans le cas où c’est le CPE qui met fin à l’entente de services, ce dernier donne un préavis écrit de 2 semaines aux parents. </w:t>
      </w:r>
    </w:p>
    <w:p w:rsidR="009D4177" w:rsidRPr="00C03EAE" w:rsidRDefault="009D4177" w:rsidP="00597784">
      <w:pPr>
        <w:rPr>
          <w:rFonts w:ascii="Arial" w:hAnsi="Arial" w:cs="Arial"/>
        </w:rPr>
      </w:pPr>
      <w:r w:rsidRPr="00C03EAE">
        <w:rPr>
          <w:rFonts w:ascii="Arial" w:hAnsi="Arial" w:cs="Arial"/>
        </w:rPr>
        <w:t>___________________________</w:t>
      </w:r>
    </w:p>
    <w:p w:rsidR="00F026A4" w:rsidRPr="00C03EAE" w:rsidRDefault="001948E6" w:rsidP="00597784">
      <w:pPr>
        <w:rPr>
          <w:rFonts w:ascii="Arial" w:hAnsi="Arial" w:cs="Arial"/>
        </w:rPr>
      </w:pPr>
      <w:r w:rsidRPr="00C03EAE">
        <w:rPr>
          <w:rFonts w:ascii="Arial" w:hAnsi="Arial" w:cs="Arial"/>
        </w:rPr>
        <w:t xml:space="preserve">Dans tous les cas, le conseil d’administration est mis au courant </w:t>
      </w:r>
      <w:r w:rsidR="003D1848" w:rsidRPr="00C03EAE">
        <w:rPr>
          <w:rFonts w:ascii="Arial" w:hAnsi="Arial" w:cs="Arial"/>
        </w:rPr>
        <w:t>des démarches entreprises.</w:t>
      </w:r>
    </w:p>
    <w:p w:rsidR="00C03EAE" w:rsidRPr="00C03EAE" w:rsidRDefault="00C03EAE" w:rsidP="00597784">
      <w:pPr>
        <w:rPr>
          <w:rFonts w:ascii="Arial" w:hAnsi="Arial" w:cs="Arial"/>
        </w:rPr>
      </w:pPr>
      <w:r w:rsidRPr="00C03EAE">
        <w:rPr>
          <w:rFonts w:ascii="Arial" w:hAnsi="Arial" w:cs="Arial"/>
        </w:rPr>
        <w:t>___________________________</w:t>
      </w:r>
    </w:p>
    <w:p w:rsidR="00C03EAE" w:rsidRPr="00C03EAE" w:rsidRDefault="00C03EAE" w:rsidP="00C03EAE">
      <w:pPr>
        <w:rPr>
          <w:rFonts w:ascii="Arial" w:hAnsi="Arial" w:cs="Arial"/>
        </w:rPr>
      </w:pPr>
      <w:r w:rsidRPr="00C03EAE">
        <w:rPr>
          <w:rFonts w:ascii="Arial" w:hAnsi="Arial" w:cs="Arial"/>
        </w:rPr>
        <w:t>Dans tous les cas, si la santé et la sécurité et le bien-être sont sérieusement menacées, si la collaboration du parent est nulle ou déficiente, si malgré les moyens mis en place il s’avère que le service de garde ne dispose pas des ressources nécessaire, le ministère de la Famille (direction régional) sera avisé par écrit des démarches entreprises, des moyens mis en places et des résultats obtenus.</w:t>
      </w:r>
    </w:p>
    <w:p w:rsidR="00C03EAE" w:rsidRPr="00C03EAE" w:rsidRDefault="00C03EAE" w:rsidP="00597784">
      <w:pPr>
        <w:rPr>
          <w:rFonts w:ascii="Arial" w:hAnsi="Arial" w:cs="Arial"/>
        </w:rPr>
      </w:pPr>
    </w:p>
    <w:sectPr w:rsidR="00C03EAE" w:rsidRPr="00C03EAE" w:rsidSect="00C03EAE">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E6" w:rsidRDefault="00DD72E6" w:rsidP="009D4177">
      <w:pPr>
        <w:spacing w:after="0" w:line="240" w:lineRule="auto"/>
      </w:pPr>
      <w:r>
        <w:separator/>
      </w:r>
    </w:p>
  </w:endnote>
  <w:endnote w:type="continuationSeparator" w:id="0">
    <w:p w:rsidR="00DD72E6" w:rsidRDefault="00DD72E6" w:rsidP="009D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EAE" w:rsidRDefault="00C03EAE">
    <w:pPr>
      <w:pStyle w:val="Pieddepage"/>
      <w:pBdr>
        <w:top w:val="thinThickSmallGap" w:sz="24" w:space="1" w:color="622423" w:themeColor="accent2" w:themeShade="7F"/>
      </w:pBdr>
      <w:rPr>
        <w:rFonts w:asciiTheme="majorHAnsi" w:hAnsiTheme="majorHAnsi"/>
      </w:rPr>
    </w:pPr>
    <w:r>
      <w:rPr>
        <w:rFonts w:asciiTheme="majorHAnsi" w:hAnsiTheme="majorHAnsi"/>
      </w:rPr>
      <w:t>Centre de la petite enfance de la Chaudière – Politique d’exclusion</w:t>
    </w:r>
    <w:r>
      <w:rPr>
        <w:rFonts w:asciiTheme="majorHAnsi" w:hAnsiTheme="majorHAnsi"/>
      </w:rPr>
      <w:ptab w:relativeTo="margin" w:alignment="right" w:leader="none"/>
    </w:r>
    <w:r>
      <w:rPr>
        <w:rFonts w:asciiTheme="majorHAnsi" w:hAnsiTheme="majorHAnsi"/>
      </w:rPr>
      <w:t xml:space="preserve">Page </w:t>
    </w:r>
    <w:r w:rsidR="00DD72E6">
      <w:fldChar w:fldCharType="begin"/>
    </w:r>
    <w:r w:rsidR="00DD72E6">
      <w:instrText xml:space="preserve"> PAGE   \* MERGEFORMAT </w:instrText>
    </w:r>
    <w:r w:rsidR="00DD72E6">
      <w:fldChar w:fldCharType="separate"/>
    </w:r>
    <w:r w:rsidR="00223777" w:rsidRPr="00223777">
      <w:rPr>
        <w:rFonts w:asciiTheme="majorHAnsi" w:hAnsiTheme="majorHAnsi"/>
      </w:rPr>
      <w:t>4</w:t>
    </w:r>
    <w:r w:rsidR="00DD72E6">
      <w:rPr>
        <w:rFonts w:asciiTheme="majorHAnsi" w:hAnsiTheme="majorHAnsi"/>
      </w:rPr>
      <w:fldChar w:fldCharType="end"/>
    </w:r>
  </w:p>
  <w:p w:rsidR="00C03EAE" w:rsidRDefault="00C03E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E6" w:rsidRDefault="00DD72E6" w:rsidP="009D4177">
      <w:pPr>
        <w:spacing w:after="0" w:line="240" w:lineRule="auto"/>
      </w:pPr>
      <w:r>
        <w:separator/>
      </w:r>
    </w:p>
  </w:footnote>
  <w:footnote w:type="continuationSeparator" w:id="0">
    <w:p w:rsidR="00DD72E6" w:rsidRDefault="00DD72E6" w:rsidP="009D4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1183"/>
    <w:multiLevelType w:val="hybridMultilevel"/>
    <w:tmpl w:val="68B2CD2A"/>
    <w:lvl w:ilvl="0" w:tplc="0B5622A4">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nsid w:val="2DF25901"/>
    <w:multiLevelType w:val="hybridMultilevel"/>
    <w:tmpl w:val="9A346100"/>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
    <w:nsid w:val="32367E10"/>
    <w:multiLevelType w:val="hybridMultilevel"/>
    <w:tmpl w:val="D6C253F0"/>
    <w:lvl w:ilvl="0" w:tplc="ABC29FDA">
      <w:start w:val="1"/>
      <w:numFmt w:val="bullet"/>
      <w:lvlText w:val="-"/>
      <w:lvlJc w:val="left"/>
      <w:pPr>
        <w:ind w:left="1068" w:hanging="360"/>
      </w:pPr>
      <w:rPr>
        <w:rFonts w:ascii="Calibri" w:eastAsiaTheme="minorHAnsi" w:hAnsi="Calibri" w:cstheme="minorBidi"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nsid w:val="32DD774C"/>
    <w:multiLevelType w:val="hybridMultilevel"/>
    <w:tmpl w:val="22FA4E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4DD52C6A"/>
    <w:multiLevelType w:val="hybridMultilevel"/>
    <w:tmpl w:val="C96834F2"/>
    <w:lvl w:ilvl="0" w:tplc="E33048EA">
      <w:start w:val="1"/>
      <w:numFmt w:val="bullet"/>
      <w:lvlText w:val="-"/>
      <w:lvlJc w:val="left"/>
      <w:pPr>
        <w:ind w:left="1776" w:hanging="360"/>
      </w:pPr>
      <w:rPr>
        <w:rFonts w:ascii="Calibri" w:eastAsiaTheme="minorHAnsi" w:hAnsi="Calibri" w:cstheme="minorBidi"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5">
    <w:nsid w:val="6A0178FE"/>
    <w:multiLevelType w:val="hybridMultilevel"/>
    <w:tmpl w:val="8B0017B6"/>
    <w:lvl w:ilvl="0" w:tplc="58C4F05C">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E6"/>
    <w:rsid w:val="001419F1"/>
    <w:rsid w:val="001948E6"/>
    <w:rsid w:val="001C336F"/>
    <w:rsid w:val="001C6042"/>
    <w:rsid w:val="002062A6"/>
    <w:rsid w:val="00223777"/>
    <w:rsid w:val="00321B6C"/>
    <w:rsid w:val="00322D48"/>
    <w:rsid w:val="003D1848"/>
    <w:rsid w:val="00597784"/>
    <w:rsid w:val="007A516A"/>
    <w:rsid w:val="008351B6"/>
    <w:rsid w:val="00865209"/>
    <w:rsid w:val="009D4177"/>
    <w:rsid w:val="00B07031"/>
    <w:rsid w:val="00B176A5"/>
    <w:rsid w:val="00BF2225"/>
    <w:rsid w:val="00C03EAE"/>
    <w:rsid w:val="00D71605"/>
    <w:rsid w:val="00DD72E6"/>
    <w:rsid w:val="00E02989"/>
    <w:rsid w:val="00F026A4"/>
    <w:rsid w:val="00F60E6B"/>
    <w:rsid w:val="00F95C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A4"/>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48E6"/>
    <w:pPr>
      <w:ind w:left="720"/>
      <w:contextualSpacing/>
    </w:pPr>
  </w:style>
  <w:style w:type="paragraph" w:styleId="Sansinterligne">
    <w:name w:val="No Spacing"/>
    <w:link w:val="SansinterligneCar"/>
    <w:uiPriority w:val="1"/>
    <w:qFormat/>
    <w:rsid w:val="00BF2225"/>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uiPriority w:val="1"/>
    <w:rsid w:val="00BF2225"/>
    <w:rPr>
      <w:rFonts w:ascii="Calibri" w:eastAsia="Times New Roman" w:hAnsi="Calibri" w:cs="Times New Roman"/>
      <w:lang w:val="fr-FR"/>
    </w:rPr>
  </w:style>
  <w:style w:type="paragraph" w:styleId="En-tte">
    <w:name w:val="header"/>
    <w:basedOn w:val="Normal"/>
    <w:link w:val="En-tteCar"/>
    <w:uiPriority w:val="99"/>
    <w:semiHidden/>
    <w:unhideWhenUsed/>
    <w:rsid w:val="009D4177"/>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9D4177"/>
    <w:rPr>
      <w:noProof/>
    </w:rPr>
  </w:style>
  <w:style w:type="paragraph" w:styleId="Pieddepage">
    <w:name w:val="footer"/>
    <w:basedOn w:val="Normal"/>
    <w:link w:val="PieddepageCar"/>
    <w:uiPriority w:val="99"/>
    <w:unhideWhenUsed/>
    <w:rsid w:val="009D417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4177"/>
    <w:rPr>
      <w:noProof/>
    </w:rPr>
  </w:style>
  <w:style w:type="paragraph" w:styleId="Textedebulles">
    <w:name w:val="Balloon Text"/>
    <w:basedOn w:val="Normal"/>
    <w:link w:val="TextedebullesCar"/>
    <w:uiPriority w:val="99"/>
    <w:semiHidden/>
    <w:unhideWhenUsed/>
    <w:rsid w:val="00C03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EAE"/>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A4"/>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48E6"/>
    <w:pPr>
      <w:ind w:left="720"/>
      <w:contextualSpacing/>
    </w:pPr>
  </w:style>
  <w:style w:type="paragraph" w:styleId="Sansinterligne">
    <w:name w:val="No Spacing"/>
    <w:link w:val="SansinterligneCar"/>
    <w:uiPriority w:val="1"/>
    <w:qFormat/>
    <w:rsid w:val="00BF2225"/>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uiPriority w:val="1"/>
    <w:rsid w:val="00BF2225"/>
    <w:rPr>
      <w:rFonts w:ascii="Calibri" w:eastAsia="Times New Roman" w:hAnsi="Calibri" w:cs="Times New Roman"/>
      <w:lang w:val="fr-FR"/>
    </w:rPr>
  </w:style>
  <w:style w:type="paragraph" w:styleId="En-tte">
    <w:name w:val="header"/>
    <w:basedOn w:val="Normal"/>
    <w:link w:val="En-tteCar"/>
    <w:uiPriority w:val="99"/>
    <w:semiHidden/>
    <w:unhideWhenUsed/>
    <w:rsid w:val="009D4177"/>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9D4177"/>
    <w:rPr>
      <w:noProof/>
    </w:rPr>
  </w:style>
  <w:style w:type="paragraph" w:styleId="Pieddepage">
    <w:name w:val="footer"/>
    <w:basedOn w:val="Normal"/>
    <w:link w:val="PieddepageCar"/>
    <w:uiPriority w:val="99"/>
    <w:unhideWhenUsed/>
    <w:rsid w:val="009D417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4177"/>
    <w:rPr>
      <w:noProof/>
    </w:rPr>
  </w:style>
  <w:style w:type="paragraph" w:styleId="Textedebulles">
    <w:name w:val="Balloon Text"/>
    <w:basedOn w:val="Normal"/>
    <w:link w:val="TextedebullesCar"/>
    <w:uiPriority w:val="99"/>
    <w:semiHidden/>
    <w:unhideWhenUsed/>
    <w:rsid w:val="00C03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EAE"/>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pierrot1</dc:creator>
  <cp:lastModifiedBy>Line</cp:lastModifiedBy>
  <cp:revision>2</cp:revision>
  <dcterms:created xsi:type="dcterms:W3CDTF">2016-08-08T17:56:00Z</dcterms:created>
  <dcterms:modified xsi:type="dcterms:W3CDTF">2016-08-08T17:56:00Z</dcterms:modified>
</cp:coreProperties>
</file>