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5A8B" w:rsidRDefault="00FD2A2F" w:rsidP="00955A8B">
      <w:pPr>
        <w:jc w:val="both"/>
        <w:rPr>
          <w:lang w:val="fr-CA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285750</wp:posOffset>
                </wp:positionV>
                <wp:extent cx="1257300" cy="4749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474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A2F" w:rsidRDefault="00FD2A2F" w:rsidP="00FD2A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eestyle Script" w:hAnsi="Freestyle Script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CPE LA GIBOULÉE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3pt;margin-top:22.5pt;width:99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" filled="f" stroked="f">
                <o:lock v:ext="edit" shapetype="t"/>
                <v:textbox>
                  <w:txbxContent>
                    <w:p w:rsidR="00FD2A2F" w:rsidRDefault="00FD2A2F" w:rsidP="00FD2A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eestyle Script" w:hAnsi="Freestyle Script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CPE LA GIBOULÉE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D2A2F" w:rsidRPr="00FD2A2F" w:rsidRDefault="00FD2A2F" w:rsidP="00FD2A2F">
      <w:pPr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790575" cy="590550"/>
            <wp:effectExtent l="0" t="0" r="9525" b="0"/>
            <wp:docPr id="3" name="Image 3" descr="inst 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 1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                                                                 </w:t>
      </w:r>
      <w:r>
        <w:rPr>
          <w:noProof/>
          <w:lang w:val="fr-CA" w:eastAsia="fr-CA"/>
        </w:rPr>
        <w:drawing>
          <wp:inline distT="0" distB="0" distL="0" distR="0">
            <wp:extent cx="790575" cy="590550"/>
            <wp:effectExtent l="0" t="0" r="9525" b="0"/>
            <wp:docPr id="1" name="Image 1" descr="inst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 2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8B" w:rsidRDefault="00FD2A2F" w:rsidP="00FD2A2F">
      <w:pPr>
        <w:jc w:val="center"/>
        <w:rPr>
          <w:b/>
          <w:sz w:val="40"/>
          <w:szCs w:val="40"/>
          <w:lang w:val="fr-CA"/>
        </w:rPr>
      </w:pPr>
      <w:r w:rsidRPr="00FD2A2F">
        <w:rPr>
          <w:b/>
          <w:sz w:val="40"/>
          <w:szCs w:val="40"/>
          <w:lang w:val="fr-CA"/>
        </w:rPr>
        <w:t>MISSION DU CPE LA GIBOULÉE</w:t>
      </w:r>
    </w:p>
    <w:p w:rsidR="00FD2A2F" w:rsidRPr="00FD2A2F" w:rsidRDefault="00FD2A2F" w:rsidP="00FD2A2F">
      <w:pPr>
        <w:jc w:val="center"/>
        <w:rPr>
          <w:b/>
          <w:sz w:val="40"/>
          <w:szCs w:val="40"/>
          <w:lang w:val="fr-CA"/>
        </w:rPr>
      </w:pPr>
    </w:p>
    <w:p w:rsidR="00955A8B" w:rsidRDefault="00955A8B" w:rsidP="00955A8B">
      <w:pPr>
        <w:rPr>
          <w:lang w:val="fr-CA"/>
        </w:rPr>
      </w:pPr>
    </w:p>
    <w:p w:rsidR="00955A8B" w:rsidRDefault="00955A8B" w:rsidP="00955A8B">
      <w:pPr>
        <w:jc w:val="both"/>
        <w:rPr>
          <w:lang w:val="fr-CA"/>
        </w:rPr>
      </w:pPr>
      <w:r w:rsidRPr="00481490">
        <w:rPr>
          <w:lang w:val="fr-CA"/>
        </w:rPr>
        <w:t xml:space="preserve">Opérer </w:t>
      </w:r>
      <w:r w:rsidRPr="00D90A89">
        <w:rPr>
          <w:lang w:val="fr-CA"/>
        </w:rPr>
        <w:t>un CPE de qualité conformément à la loi et aux règlements régissant les services de gardes éducatifs à l’enfance au Québec</w:t>
      </w:r>
      <w:r w:rsidRPr="00D90A89">
        <w:rPr>
          <w:b/>
          <w:lang w:val="fr-CA"/>
        </w:rPr>
        <w:t xml:space="preserve"> </w:t>
      </w:r>
      <w:r>
        <w:rPr>
          <w:lang w:val="fr-CA"/>
        </w:rPr>
        <w:t>ayant comme priorité l’enfant d’abord. Le CPE La Giboulée doit :</w:t>
      </w:r>
    </w:p>
    <w:p w:rsidR="00955A8B" w:rsidRDefault="00955A8B" w:rsidP="00955A8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Voir au bien-être, à la santé et à la </w:t>
      </w:r>
      <w:r w:rsidRPr="00D90A89">
        <w:rPr>
          <w:lang w:val="fr-CA"/>
        </w:rPr>
        <w:t xml:space="preserve">sécurité et à la réussite éducative des </w:t>
      </w:r>
      <w:r>
        <w:rPr>
          <w:lang w:val="fr-CA"/>
        </w:rPr>
        <w:t>enfants qui lui sont confiés;</w:t>
      </w:r>
    </w:p>
    <w:p w:rsidR="00955A8B" w:rsidRDefault="00955A8B" w:rsidP="00955A8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Offrir un milieu propre à stimuler le développement global de chaque enfant et prévenir l’apparition de difficultés d’apprentissage, de comportement ou d’inclusion sociale, </w:t>
      </w:r>
      <w:r w:rsidRPr="00955A8B">
        <w:rPr>
          <w:b/>
          <w:u w:val="single"/>
          <w:lang w:val="fr-CA"/>
        </w:rPr>
        <w:t>en favorisant un dépistage précoce</w:t>
      </w:r>
      <w:r>
        <w:rPr>
          <w:lang w:val="fr-CA"/>
        </w:rPr>
        <w:t>;</w:t>
      </w:r>
    </w:p>
    <w:p w:rsidR="00955A8B" w:rsidRDefault="00955A8B" w:rsidP="00955A8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Favoriser une collaboration et un partenariat avec les familles dans un cadre accueillant et éducatif qui respectent les valeurs du CPE;</w:t>
      </w:r>
    </w:p>
    <w:p w:rsidR="00955A8B" w:rsidRPr="00D90A89" w:rsidRDefault="00955A8B" w:rsidP="00955A8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S’assurer </w:t>
      </w:r>
      <w:r w:rsidRPr="00D90A89">
        <w:rPr>
          <w:lang w:val="fr-CA"/>
        </w:rPr>
        <w:t>que l’équipe de travail soit constituée de professionnels compétents et que l’entraide ainsi que la collaboration entre employés et  avec les partenaires régionaux soient encouragés;</w:t>
      </w:r>
    </w:p>
    <w:p w:rsidR="00955A8B" w:rsidRPr="00D90A89" w:rsidRDefault="00955A8B" w:rsidP="00955A8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D90A89">
        <w:rPr>
          <w:lang w:val="fr-CA"/>
        </w:rPr>
        <w:t>S’assurer que les décisions du conseil d’administration et de la direction soient prises en considérant les besoins financiers et pédagogiques du CPE.</w:t>
      </w:r>
    </w:p>
    <w:p w:rsidR="00955A8B" w:rsidRPr="00D90A89" w:rsidRDefault="00955A8B" w:rsidP="00955A8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D90A89">
        <w:rPr>
          <w:lang w:val="fr-CA"/>
        </w:rPr>
        <w:t>Favoriser l’intégration optimale et l’accompagnement des enfants à défis particuliers.</w:t>
      </w:r>
    </w:p>
    <w:p w:rsidR="00E30EC3" w:rsidRDefault="00E30EC3">
      <w:pPr>
        <w:rPr>
          <w:lang w:val="fr-CA"/>
        </w:rPr>
      </w:pPr>
    </w:p>
    <w:p w:rsidR="00FD2A2F" w:rsidRDefault="00FD2A2F">
      <w:pPr>
        <w:rPr>
          <w:lang w:val="fr-CA"/>
        </w:rPr>
      </w:pPr>
      <w:r>
        <w:rPr>
          <w:lang w:val="fr-CA"/>
        </w:rPr>
        <w:t>Mise à jour 29 octobre 2019</w:t>
      </w:r>
    </w:p>
    <w:p w:rsidR="005B0722" w:rsidRDefault="005B0722">
      <w:pPr>
        <w:rPr>
          <w:lang w:val="fr-CA"/>
        </w:rPr>
      </w:pPr>
    </w:p>
    <w:p w:rsidR="005B0722" w:rsidRPr="005B0722" w:rsidRDefault="005B0722" w:rsidP="005B07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lang w:val="fr-CA" w:eastAsia="fr-CA"/>
        </w:rPr>
      </w:pPr>
      <w:r w:rsidRPr="005B0722">
        <w:rPr>
          <w:rFonts w:ascii="Segoe UI" w:eastAsia="Times New Roman" w:hAnsi="Segoe UI" w:cs="Segoe UI"/>
          <w:color w:val="201F1E"/>
          <w:lang w:val="fr-CA" w:eastAsia="fr-CA"/>
        </w:rPr>
        <w:t>Les 5 valeurs à prôner au CPE La Giboulée: Respect, autonomie, entraide/coopération, communication et égalité entre les personnes. </w:t>
      </w:r>
    </w:p>
    <w:p w:rsidR="005B0722" w:rsidRPr="00955A8B" w:rsidRDefault="005B0722">
      <w:pPr>
        <w:rPr>
          <w:lang w:val="fr-CA"/>
        </w:rPr>
      </w:pPr>
    </w:p>
    <w:sectPr w:rsidR="005B0722" w:rsidRPr="00955A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C72"/>
    <w:multiLevelType w:val="hybridMultilevel"/>
    <w:tmpl w:val="472840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8B"/>
    <w:rsid w:val="005B0722"/>
    <w:rsid w:val="007C1761"/>
    <w:rsid w:val="00955A8B"/>
    <w:rsid w:val="00B15525"/>
    <w:rsid w:val="00D4485B"/>
    <w:rsid w:val="00E30EC3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8B"/>
    <w:rPr>
      <w:rFonts w:eastAsiaTheme="minorEastAsia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955A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5A8B"/>
    <w:rPr>
      <w:rFonts w:asciiTheme="majorHAnsi" w:eastAsiaTheme="majorEastAsia" w:hAnsiTheme="majorHAnsi" w:cstheme="majorBidi"/>
      <w:caps/>
      <w:sz w:val="36"/>
      <w:szCs w:val="36"/>
      <w:lang w:val="en-CA"/>
    </w:rPr>
  </w:style>
  <w:style w:type="character" w:styleId="Rfrenceple">
    <w:name w:val="Subtle Reference"/>
    <w:basedOn w:val="Policepardfaut"/>
    <w:uiPriority w:val="31"/>
    <w:qFormat/>
    <w:rsid w:val="00955A8B"/>
    <w:rPr>
      <w:smallCaps/>
      <w:color w:val="404040" w:themeColor="text1" w:themeTint="BF"/>
      <w:u w:val="single" w:color="7F7F7F" w:themeColor="text1" w:themeTint="80"/>
    </w:rPr>
  </w:style>
  <w:style w:type="paragraph" w:styleId="Paragraphedeliste">
    <w:name w:val="List Paragraph"/>
    <w:basedOn w:val="Normal"/>
    <w:uiPriority w:val="34"/>
    <w:qFormat/>
    <w:rsid w:val="00955A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A2F"/>
    <w:rPr>
      <w:rFonts w:ascii="Segoe UI" w:eastAsiaTheme="minorEastAsia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FD2A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8B"/>
    <w:rPr>
      <w:rFonts w:eastAsiaTheme="minorEastAsia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955A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5A8B"/>
    <w:rPr>
      <w:rFonts w:asciiTheme="majorHAnsi" w:eastAsiaTheme="majorEastAsia" w:hAnsiTheme="majorHAnsi" w:cstheme="majorBidi"/>
      <w:caps/>
      <w:sz w:val="36"/>
      <w:szCs w:val="36"/>
      <w:lang w:val="en-CA"/>
    </w:rPr>
  </w:style>
  <w:style w:type="character" w:styleId="Rfrenceple">
    <w:name w:val="Subtle Reference"/>
    <w:basedOn w:val="Policepardfaut"/>
    <w:uiPriority w:val="31"/>
    <w:qFormat/>
    <w:rsid w:val="00955A8B"/>
    <w:rPr>
      <w:smallCaps/>
      <w:color w:val="404040" w:themeColor="text1" w:themeTint="BF"/>
      <w:u w:val="single" w:color="7F7F7F" w:themeColor="text1" w:themeTint="80"/>
    </w:rPr>
  </w:style>
  <w:style w:type="paragraph" w:styleId="Paragraphedeliste">
    <w:name w:val="List Paragraph"/>
    <w:basedOn w:val="Normal"/>
    <w:uiPriority w:val="34"/>
    <w:qFormat/>
    <w:rsid w:val="00955A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A2F"/>
    <w:rPr>
      <w:rFonts w:ascii="Segoe UI" w:eastAsiaTheme="minorEastAsia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FD2A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Pilon</dc:creator>
  <cp:lastModifiedBy>Sylvie Pilon</cp:lastModifiedBy>
  <cp:revision>2</cp:revision>
  <cp:lastPrinted>2019-10-29T21:55:00Z</cp:lastPrinted>
  <dcterms:created xsi:type="dcterms:W3CDTF">2020-06-11T16:47:00Z</dcterms:created>
  <dcterms:modified xsi:type="dcterms:W3CDTF">2020-06-11T16:47:00Z</dcterms:modified>
</cp:coreProperties>
</file>