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6F374" w14:textId="14D26692" w:rsidR="00AD082D" w:rsidRDefault="00AD082D" w:rsidP="00AD082D">
      <w:pPr>
        <w:jc w:val="center"/>
      </w:pPr>
      <w:r>
        <w:rPr>
          <w:noProof/>
        </w:rPr>
        <w:drawing>
          <wp:inline distT="0" distB="0" distL="0" distR="0" wp14:anchorId="7304ACE6" wp14:editId="2EDAC5F0">
            <wp:extent cx="3762375" cy="2552700"/>
            <wp:effectExtent l="0" t="0" r="0" b="0"/>
            <wp:docPr id="19848618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61805" name="Image 1984861805"/>
                    <pic:cNvPicPr/>
                  </pic:nvPicPr>
                  <pic:blipFill>
                    <a:blip r:embed="rId8">
                      <a:extLst>
                        <a:ext uri="{28A0092B-C50C-407E-A947-70E740481C1C}">
                          <a14:useLocalDpi xmlns:a14="http://schemas.microsoft.com/office/drawing/2010/main" val="0"/>
                        </a:ext>
                      </a:extLst>
                    </a:blip>
                    <a:stretch>
                      <a:fillRect/>
                    </a:stretch>
                  </pic:blipFill>
                  <pic:spPr>
                    <a:xfrm>
                      <a:off x="0" y="0"/>
                      <a:ext cx="3762375" cy="2552700"/>
                    </a:xfrm>
                    <a:prstGeom prst="rect">
                      <a:avLst/>
                    </a:prstGeom>
                  </pic:spPr>
                </pic:pic>
              </a:graphicData>
            </a:graphic>
          </wp:inline>
        </w:drawing>
      </w:r>
    </w:p>
    <w:p w14:paraId="683632B3" w14:textId="77777777" w:rsidR="00606E62" w:rsidRDefault="00606E62" w:rsidP="00AD082D">
      <w:pPr>
        <w:jc w:val="center"/>
      </w:pPr>
    </w:p>
    <w:p w14:paraId="0259F483" w14:textId="77777777" w:rsidR="00606E62" w:rsidRDefault="00606E62" w:rsidP="00AD082D">
      <w:pPr>
        <w:jc w:val="center"/>
      </w:pPr>
    </w:p>
    <w:p w14:paraId="15E67042" w14:textId="77777777" w:rsidR="00AD082D" w:rsidRDefault="00AD082D" w:rsidP="00AD082D">
      <w:pPr>
        <w:jc w:val="center"/>
      </w:pPr>
    </w:p>
    <w:p w14:paraId="76C85700" w14:textId="1F2F3DBC" w:rsidR="00AD082D" w:rsidRPr="00F14D31" w:rsidRDefault="00AD082D" w:rsidP="009D570F">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48"/>
          <w:szCs w:val="48"/>
        </w:rPr>
      </w:pPr>
      <w:r w:rsidRPr="00F14D31">
        <w:rPr>
          <w:rFonts w:asciiTheme="minorHAnsi" w:hAnsiTheme="minorHAnsi" w:cstheme="minorHAnsi"/>
          <w:sz w:val="48"/>
          <w:szCs w:val="48"/>
        </w:rPr>
        <w:t>Procédure relative à la fermeture en cas d’intempérie ou d’événement de force majeure</w:t>
      </w:r>
    </w:p>
    <w:p w14:paraId="56FBF913" w14:textId="77777777" w:rsidR="00AD082D" w:rsidRDefault="00AD082D" w:rsidP="00AD082D">
      <w:pPr>
        <w:jc w:val="center"/>
      </w:pPr>
    </w:p>
    <w:p w14:paraId="0DAD06D1" w14:textId="77777777" w:rsidR="00606E62" w:rsidRDefault="00606E62" w:rsidP="00606E62">
      <w:pPr>
        <w:jc w:val="center"/>
        <w:rPr>
          <w:rFonts w:ascii="Bangla MN" w:hAnsi="Bangla MN"/>
          <w:b/>
          <w:bCs/>
          <w:color w:val="2F5496"/>
          <w:sz w:val="28"/>
          <w:szCs w:val="28"/>
        </w:rPr>
      </w:pPr>
    </w:p>
    <w:p w14:paraId="4EDCF30B" w14:textId="5005E849" w:rsidR="009D570F" w:rsidRPr="00F14D31" w:rsidRDefault="009D570F" w:rsidP="00606E62">
      <w:pPr>
        <w:jc w:val="center"/>
        <w:rPr>
          <w:rFonts w:asciiTheme="minorHAnsi" w:hAnsiTheme="minorHAnsi" w:cstheme="minorHAnsi"/>
          <w:b/>
          <w:bCs/>
          <w:color w:val="2F5496"/>
          <w:sz w:val="28"/>
          <w:szCs w:val="28"/>
        </w:rPr>
      </w:pPr>
      <w:r w:rsidRPr="00F14D31">
        <w:rPr>
          <w:rFonts w:asciiTheme="minorHAnsi" w:hAnsiTheme="minorHAnsi" w:cstheme="minorHAnsi"/>
          <w:b/>
          <w:bCs/>
          <w:color w:val="2F5496"/>
          <w:sz w:val="28"/>
          <w:szCs w:val="28"/>
        </w:rPr>
        <w:t>Secteur St-Jean</w:t>
      </w:r>
    </w:p>
    <w:p w14:paraId="7999C168" w14:textId="77777777" w:rsidR="009D570F" w:rsidRPr="00F14D31" w:rsidRDefault="009D570F" w:rsidP="009D570F">
      <w:pPr>
        <w:ind w:firstLine="708"/>
        <w:jc w:val="center"/>
        <w:rPr>
          <w:rFonts w:asciiTheme="minorHAnsi" w:hAnsiTheme="minorHAnsi" w:cstheme="minorHAnsi"/>
          <w:b/>
          <w:bCs/>
          <w:color w:val="2F5496"/>
          <w:sz w:val="28"/>
          <w:szCs w:val="28"/>
        </w:rPr>
      </w:pPr>
    </w:p>
    <w:tbl>
      <w:tblPr>
        <w:tblStyle w:val="Grilledutableau"/>
        <w:tblW w:w="0" w:type="auto"/>
        <w:tblInd w:w="675" w:type="dxa"/>
        <w:tblLook w:val="04A0" w:firstRow="1" w:lastRow="0" w:firstColumn="1" w:lastColumn="0" w:noHBand="0" w:noVBand="1"/>
      </w:tblPr>
      <w:tblGrid>
        <w:gridCol w:w="3071"/>
        <w:gridCol w:w="3071"/>
        <w:gridCol w:w="3072"/>
      </w:tblGrid>
      <w:tr w:rsidR="009D570F" w:rsidRPr="00F14D31" w14:paraId="0E310B63" w14:textId="77777777" w:rsidTr="00606E62">
        <w:tc>
          <w:tcPr>
            <w:tcW w:w="3071" w:type="dxa"/>
            <w:shd w:val="clear" w:color="auto" w:fill="DBE5F1" w:themeFill="accent1" w:themeFillTint="33"/>
          </w:tcPr>
          <w:p w14:paraId="0D64BA1A" w14:textId="71427236" w:rsidR="009D570F" w:rsidRPr="00F14D31" w:rsidRDefault="009D570F" w:rsidP="00606E62">
            <w:pPr>
              <w:rPr>
                <w:rFonts w:asciiTheme="minorHAnsi" w:hAnsiTheme="minorHAnsi" w:cstheme="minorHAnsi"/>
                <w:bCs/>
                <w:sz w:val="28"/>
                <w:szCs w:val="28"/>
              </w:rPr>
            </w:pPr>
            <w:r w:rsidRPr="00F14D31">
              <w:rPr>
                <w:rFonts w:asciiTheme="minorHAnsi" w:hAnsiTheme="minorHAnsi" w:cstheme="minorHAnsi"/>
                <w:bCs/>
                <w:sz w:val="28"/>
                <w:szCs w:val="28"/>
              </w:rPr>
              <w:t>Bichonnette</w:t>
            </w:r>
          </w:p>
        </w:tc>
        <w:tc>
          <w:tcPr>
            <w:tcW w:w="3071" w:type="dxa"/>
            <w:shd w:val="clear" w:color="auto" w:fill="DBE5F1" w:themeFill="accent1" w:themeFillTint="33"/>
          </w:tcPr>
          <w:p w14:paraId="6C442766" w14:textId="09B83F70"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Brindille (siège social)</w:t>
            </w:r>
          </w:p>
        </w:tc>
        <w:tc>
          <w:tcPr>
            <w:tcW w:w="3072" w:type="dxa"/>
            <w:shd w:val="clear" w:color="auto" w:fill="DBE5F1" w:themeFill="accent1" w:themeFillTint="33"/>
          </w:tcPr>
          <w:p w14:paraId="0DA8577D"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P’tites Mains de demain</w:t>
            </w:r>
          </w:p>
        </w:tc>
      </w:tr>
      <w:tr w:rsidR="009D570F" w:rsidRPr="00F14D31" w14:paraId="3E05D640" w14:textId="77777777" w:rsidTr="00606E62">
        <w:tc>
          <w:tcPr>
            <w:tcW w:w="3071" w:type="dxa"/>
          </w:tcPr>
          <w:p w14:paraId="0A8E988E" w14:textId="3C4B877D"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838 avenue Taniata,</w:t>
            </w:r>
          </w:p>
          <w:p w14:paraId="1B7F2CEC" w14:textId="3899A485"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Lévis, Qc.</w:t>
            </w:r>
          </w:p>
        </w:tc>
        <w:tc>
          <w:tcPr>
            <w:tcW w:w="3071" w:type="dxa"/>
          </w:tcPr>
          <w:p w14:paraId="78EB0916" w14:textId="01F1CAB9"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1026 du Basilic,</w:t>
            </w:r>
          </w:p>
          <w:p w14:paraId="6BC88966"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Lévis, Qc</w:t>
            </w:r>
          </w:p>
        </w:tc>
        <w:tc>
          <w:tcPr>
            <w:tcW w:w="3072" w:type="dxa"/>
          </w:tcPr>
          <w:p w14:paraId="074C0A5D" w14:textId="33FAD5E0"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649 du Rucher,</w:t>
            </w:r>
          </w:p>
          <w:p w14:paraId="0B365274"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Lévis, Qc</w:t>
            </w:r>
          </w:p>
        </w:tc>
      </w:tr>
      <w:tr w:rsidR="009D570F" w:rsidRPr="00F14D31" w14:paraId="764F532D" w14:textId="77777777" w:rsidTr="00606E62">
        <w:tc>
          <w:tcPr>
            <w:tcW w:w="3071" w:type="dxa"/>
          </w:tcPr>
          <w:p w14:paraId="00F9323D"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G6Z 2E2</w:t>
            </w:r>
          </w:p>
        </w:tc>
        <w:tc>
          <w:tcPr>
            <w:tcW w:w="3071" w:type="dxa"/>
          </w:tcPr>
          <w:p w14:paraId="73091198" w14:textId="38EBD4D5"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lang w:val="de-DE"/>
              </w:rPr>
              <w:t>G6Z 1E7</w:t>
            </w:r>
          </w:p>
        </w:tc>
        <w:tc>
          <w:tcPr>
            <w:tcW w:w="3072" w:type="dxa"/>
          </w:tcPr>
          <w:p w14:paraId="3DF4E058"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lang w:val="de-DE"/>
              </w:rPr>
              <w:t>G6Z 2B8</w:t>
            </w:r>
          </w:p>
        </w:tc>
      </w:tr>
      <w:tr w:rsidR="009D570F" w:rsidRPr="00F14D31" w14:paraId="625DE841" w14:textId="77777777" w:rsidTr="00606E62">
        <w:tc>
          <w:tcPr>
            <w:tcW w:w="3071" w:type="dxa"/>
          </w:tcPr>
          <w:p w14:paraId="5C36E2ED"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418-839-8778</w:t>
            </w:r>
          </w:p>
        </w:tc>
        <w:tc>
          <w:tcPr>
            <w:tcW w:w="3071" w:type="dxa"/>
          </w:tcPr>
          <w:p w14:paraId="40AC886C"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418-839-5070</w:t>
            </w:r>
          </w:p>
        </w:tc>
        <w:tc>
          <w:tcPr>
            <w:tcW w:w="3072" w:type="dxa"/>
          </w:tcPr>
          <w:p w14:paraId="35FA6769" w14:textId="77777777" w:rsidR="009D570F" w:rsidRPr="00F14D31" w:rsidRDefault="009D570F" w:rsidP="00606E62">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418-834-2241</w:t>
            </w:r>
          </w:p>
        </w:tc>
      </w:tr>
    </w:tbl>
    <w:p w14:paraId="30E160D1" w14:textId="77777777" w:rsidR="009D570F" w:rsidRPr="00F14D31" w:rsidRDefault="009D570F" w:rsidP="009D570F">
      <w:pPr>
        <w:jc w:val="center"/>
        <w:rPr>
          <w:rFonts w:asciiTheme="minorHAnsi" w:hAnsiTheme="minorHAnsi" w:cstheme="minorHAnsi"/>
          <w:b/>
          <w:bCs/>
          <w:color w:val="2F5496"/>
          <w:sz w:val="28"/>
          <w:szCs w:val="28"/>
        </w:rPr>
      </w:pPr>
    </w:p>
    <w:p w14:paraId="121CBD9D" w14:textId="41EB4B01" w:rsidR="009D570F" w:rsidRPr="00F14D31" w:rsidRDefault="009D570F" w:rsidP="00606E62">
      <w:pPr>
        <w:jc w:val="center"/>
        <w:rPr>
          <w:rFonts w:asciiTheme="minorHAnsi" w:hAnsiTheme="minorHAnsi" w:cstheme="minorHAnsi"/>
          <w:b/>
          <w:bCs/>
          <w:color w:val="2F5496"/>
          <w:sz w:val="28"/>
          <w:szCs w:val="28"/>
        </w:rPr>
      </w:pPr>
      <w:r w:rsidRPr="00F14D31">
        <w:rPr>
          <w:rFonts w:asciiTheme="minorHAnsi" w:hAnsiTheme="minorHAnsi" w:cstheme="minorHAnsi"/>
          <w:b/>
          <w:bCs/>
          <w:color w:val="2F5496"/>
          <w:sz w:val="28"/>
          <w:szCs w:val="28"/>
        </w:rPr>
        <w:t>Secteur Charny</w:t>
      </w:r>
    </w:p>
    <w:p w14:paraId="2F80985E" w14:textId="77777777" w:rsidR="009D570F" w:rsidRPr="00F14D31" w:rsidRDefault="009D570F" w:rsidP="009D570F">
      <w:pPr>
        <w:jc w:val="center"/>
        <w:rPr>
          <w:rFonts w:asciiTheme="minorHAnsi" w:hAnsiTheme="minorHAnsi" w:cstheme="minorHAnsi"/>
          <w:b/>
          <w:bCs/>
          <w:color w:val="2F5496"/>
          <w:sz w:val="28"/>
          <w:szCs w:val="28"/>
        </w:rPr>
      </w:pPr>
    </w:p>
    <w:tbl>
      <w:tblPr>
        <w:tblStyle w:val="Grilledutableau"/>
        <w:tblW w:w="0" w:type="auto"/>
        <w:tblInd w:w="708" w:type="dxa"/>
        <w:tblLook w:val="04A0" w:firstRow="1" w:lastRow="0" w:firstColumn="1" w:lastColumn="0" w:noHBand="0" w:noVBand="1"/>
      </w:tblPr>
      <w:tblGrid>
        <w:gridCol w:w="4590"/>
        <w:gridCol w:w="4591"/>
      </w:tblGrid>
      <w:tr w:rsidR="009D570F" w:rsidRPr="00F14D31" w14:paraId="2E8701D1" w14:textId="77777777" w:rsidTr="00606E62">
        <w:tc>
          <w:tcPr>
            <w:tcW w:w="4590" w:type="dxa"/>
            <w:shd w:val="clear" w:color="auto" w:fill="DBE5F1" w:themeFill="accent1" w:themeFillTint="33"/>
          </w:tcPr>
          <w:p w14:paraId="73A2E0D0" w14:textId="7A774B14" w:rsidR="009D570F" w:rsidRPr="00F14D31" w:rsidRDefault="009D570F" w:rsidP="00AF5A09">
            <w:pPr>
              <w:rPr>
                <w:rFonts w:asciiTheme="minorHAnsi" w:hAnsiTheme="minorHAnsi" w:cstheme="minorHAnsi"/>
                <w:bCs/>
                <w:sz w:val="28"/>
                <w:szCs w:val="28"/>
              </w:rPr>
            </w:pPr>
            <w:r w:rsidRPr="00F14D31">
              <w:rPr>
                <w:rFonts w:asciiTheme="minorHAnsi" w:hAnsiTheme="minorHAnsi" w:cstheme="minorHAnsi"/>
                <w:bCs/>
                <w:sz w:val="28"/>
                <w:szCs w:val="28"/>
              </w:rPr>
              <w:t>Installation Pierrot et Colombine</w:t>
            </w:r>
          </w:p>
        </w:tc>
        <w:tc>
          <w:tcPr>
            <w:tcW w:w="4591" w:type="dxa"/>
            <w:shd w:val="clear" w:color="auto" w:fill="DBE5F1" w:themeFill="accent1" w:themeFillTint="33"/>
          </w:tcPr>
          <w:p w14:paraId="4A976EEB"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Installation Troubadour</w:t>
            </w:r>
          </w:p>
        </w:tc>
      </w:tr>
      <w:tr w:rsidR="009D570F" w:rsidRPr="00F14D31" w14:paraId="24FB5938" w14:textId="77777777" w:rsidTr="00606E62">
        <w:tc>
          <w:tcPr>
            <w:tcW w:w="4590" w:type="dxa"/>
          </w:tcPr>
          <w:p w14:paraId="0C5D7D9B"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9343 Boulevard du Centre Hospitalier, Lévis, Qc</w:t>
            </w:r>
          </w:p>
        </w:tc>
        <w:tc>
          <w:tcPr>
            <w:tcW w:w="4591" w:type="dxa"/>
          </w:tcPr>
          <w:p w14:paraId="79A84C24"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 xml:space="preserve">5504, Rue du Troubadour, </w:t>
            </w:r>
          </w:p>
          <w:p w14:paraId="487E010E"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Lévis, Qc</w:t>
            </w:r>
          </w:p>
        </w:tc>
      </w:tr>
      <w:tr w:rsidR="009D570F" w:rsidRPr="00F14D31" w14:paraId="7AD4CC5E" w14:textId="77777777" w:rsidTr="00606E62">
        <w:trPr>
          <w:trHeight w:val="197"/>
        </w:trPr>
        <w:tc>
          <w:tcPr>
            <w:tcW w:w="4590" w:type="dxa"/>
          </w:tcPr>
          <w:p w14:paraId="599A78BB"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G6X 1L7</w:t>
            </w:r>
          </w:p>
        </w:tc>
        <w:tc>
          <w:tcPr>
            <w:tcW w:w="4591" w:type="dxa"/>
          </w:tcPr>
          <w:p w14:paraId="16169167"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G6Z 3C5</w:t>
            </w:r>
          </w:p>
        </w:tc>
      </w:tr>
      <w:tr w:rsidR="009D570F" w:rsidRPr="00F14D31" w14:paraId="797F5969" w14:textId="77777777" w:rsidTr="00606E62">
        <w:tc>
          <w:tcPr>
            <w:tcW w:w="4590" w:type="dxa"/>
          </w:tcPr>
          <w:p w14:paraId="50B13BF1"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418-832-6253</w:t>
            </w:r>
          </w:p>
        </w:tc>
        <w:tc>
          <w:tcPr>
            <w:tcW w:w="4591" w:type="dxa"/>
          </w:tcPr>
          <w:p w14:paraId="3A5567E4" w14:textId="77777777" w:rsidR="009D570F" w:rsidRPr="00F14D31" w:rsidRDefault="009D570F" w:rsidP="00AF5A09">
            <w:pPr>
              <w:rPr>
                <w:rFonts w:asciiTheme="minorHAnsi" w:hAnsiTheme="minorHAnsi" w:cstheme="minorHAnsi"/>
                <w:bCs/>
                <w:color w:val="1D1B11"/>
                <w:sz w:val="28"/>
                <w:szCs w:val="28"/>
              </w:rPr>
            </w:pPr>
            <w:r w:rsidRPr="00F14D31">
              <w:rPr>
                <w:rFonts w:asciiTheme="minorHAnsi" w:hAnsiTheme="minorHAnsi" w:cstheme="minorHAnsi"/>
                <w:bCs/>
                <w:color w:val="1D1B11"/>
                <w:sz w:val="28"/>
                <w:szCs w:val="28"/>
              </w:rPr>
              <w:t>418-832-6666</w:t>
            </w:r>
          </w:p>
        </w:tc>
      </w:tr>
    </w:tbl>
    <w:p w14:paraId="47D84E4E" w14:textId="77777777" w:rsidR="00AD082D" w:rsidRDefault="00AD082D" w:rsidP="009D570F">
      <w:pPr>
        <w:rPr>
          <w:rFonts w:asciiTheme="minorHAnsi" w:hAnsiTheme="minorHAnsi" w:cstheme="minorHAnsi"/>
        </w:rPr>
      </w:pPr>
    </w:p>
    <w:p w14:paraId="238D1E09" w14:textId="77777777" w:rsidR="0018129F" w:rsidRPr="00F14D31" w:rsidRDefault="0018129F" w:rsidP="009D570F">
      <w:pPr>
        <w:rPr>
          <w:rFonts w:asciiTheme="minorHAnsi" w:hAnsiTheme="minorHAnsi" w:cstheme="minorHAnsi"/>
        </w:rPr>
      </w:pPr>
    </w:p>
    <w:p w14:paraId="75E1F51C" w14:textId="23606175" w:rsidR="00B54792" w:rsidRPr="00F14D31" w:rsidRDefault="00AD082D" w:rsidP="009D570F">
      <w:pPr>
        <w:jc w:val="center"/>
        <w:rPr>
          <w:rFonts w:asciiTheme="minorHAnsi" w:hAnsiTheme="minorHAnsi" w:cstheme="minorHAnsi"/>
        </w:rPr>
      </w:pPr>
      <w:r w:rsidRPr="00F14D31">
        <w:rPr>
          <w:rFonts w:asciiTheme="minorHAnsi" w:hAnsiTheme="minorHAnsi" w:cstheme="minorHAnsi"/>
        </w:rPr>
        <w:t xml:space="preserve">Entérinée par le conseil d’administration </w:t>
      </w:r>
      <w:r w:rsidR="00606E62" w:rsidRPr="00F14D31">
        <w:rPr>
          <w:rFonts w:asciiTheme="minorHAnsi" w:hAnsiTheme="minorHAnsi" w:cstheme="minorHAnsi"/>
        </w:rPr>
        <w:t xml:space="preserve">du CPE de la Chaudière </w:t>
      </w:r>
      <w:r w:rsidRPr="00F14D31">
        <w:rPr>
          <w:rFonts w:asciiTheme="minorHAnsi" w:hAnsiTheme="minorHAnsi" w:cstheme="minorHAnsi"/>
        </w:rPr>
        <w:t xml:space="preserve">le :  </w:t>
      </w:r>
      <w:r w:rsidR="00D90F21">
        <w:rPr>
          <w:rFonts w:asciiTheme="minorHAnsi" w:hAnsiTheme="minorHAnsi" w:cstheme="minorHAnsi"/>
        </w:rPr>
        <w:t>2024/MM/JJ</w:t>
      </w:r>
      <w:r w:rsidR="00B54792" w:rsidRPr="00F14D31">
        <w:rPr>
          <w:rFonts w:asciiTheme="minorHAnsi" w:hAnsiTheme="minorHAnsi" w:cstheme="minorHAnsi"/>
        </w:rPr>
        <w:br w:type="page"/>
      </w: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34"/>
        <w:gridCol w:w="3685"/>
      </w:tblGrid>
      <w:tr w:rsidR="00322FF3" w:rsidRPr="00F14D31" w14:paraId="15291C28" w14:textId="77777777">
        <w:trPr>
          <w:trHeight w:val="743"/>
        </w:trPr>
        <w:tc>
          <w:tcPr>
            <w:tcW w:w="5934" w:type="dxa"/>
            <w:vMerge w:val="restart"/>
          </w:tcPr>
          <w:p w14:paraId="2218320E" w14:textId="5F225454" w:rsidR="00322FF3" w:rsidRPr="00F14D31" w:rsidRDefault="00000000" w:rsidP="00B54792">
            <w:pPr>
              <w:pStyle w:val="TableParagraph"/>
              <w:spacing w:before="16"/>
              <w:ind w:left="397" w:right="383"/>
              <w:jc w:val="center"/>
              <w:rPr>
                <w:rFonts w:asciiTheme="minorHAnsi" w:hAnsiTheme="minorHAnsi" w:cstheme="minorHAnsi"/>
                <w:b/>
                <w:sz w:val="40"/>
              </w:rPr>
            </w:pPr>
            <w:r w:rsidRPr="00F14D31">
              <w:rPr>
                <w:rFonts w:asciiTheme="minorHAnsi" w:hAnsiTheme="minorHAnsi" w:cstheme="minorHAnsi"/>
                <w:b/>
                <w:sz w:val="40"/>
              </w:rPr>
              <w:lastRenderedPageBreak/>
              <w:t xml:space="preserve">Procédure </w:t>
            </w:r>
            <w:r w:rsidR="00B54792" w:rsidRPr="00F14D31">
              <w:rPr>
                <w:rFonts w:asciiTheme="minorHAnsi" w:hAnsiTheme="minorHAnsi" w:cstheme="minorHAnsi"/>
                <w:b/>
                <w:sz w:val="40"/>
              </w:rPr>
              <w:t xml:space="preserve">relative à la </w:t>
            </w:r>
            <w:r w:rsidRPr="00F14D31">
              <w:rPr>
                <w:rFonts w:asciiTheme="minorHAnsi" w:hAnsiTheme="minorHAnsi" w:cstheme="minorHAnsi"/>
                <w:b/>
                <w:sz w:val="40"/>
              </w:rPr>
              <w:t xml:space="preserve">fermeture en cas </w:t>
            </w:r>
            <w:r w:rsidR="00B54792" w:rsidRPr="00F14D31">
              <w:rPr>
                <w:rFonts w:asciiTheme="minorHAnsi" w:hAnsiTheme="minorHAnsi" w:cstheme="minorHAnsi"/>
                <w:b/>
                <w:sz w:val="40"/>
              </w:rPr>
              <w:t>d’intempérie</w:t>
            </w:r>
            <w:r w:rsidRPr="00F14D31">
              <w:rPr>
                <w:rFonts w:asciiTheme="minorHAnsi" w:hAnsiTheme="minorHAnsi" w:cstheme="minorHAnsi"/>
                <w:b/>
                <w:sz w:val="40"/>
              </w:rPr>
              <w:t xml:space="preserve"> </w:t>
            </w:r>
            <w:r w:rsidR="00B54792" w:rsidRPr="00F14D31">
              <w:rPr>
                <w:rFonts w:asciiTheme="minorHAnsi" w:hAnsiTheme="minorHAnsi" w:cstheme="minorHAnsi"/>
                <w:b/>
                <w:sz w:val="40"/>
              </w:rPr>
              <w:t>o</w:t>
            </w:r>
            <w:r w:rsidRPr="00F14D31">
              <w:rPr>
                <w:rFonts w:asciiTheme="minorHAnsi" w:hAnsiTheme="minorHAnsi" w:cstheme="minorHAnsi"/>
                <w:b/>
                <w:sz w:val="40"/>
              </w:rPr>
              <w:t xml:space="preserve">u </w:t>
            </w:r>
            <w:r w:rsidR="00B54792" w:rsidRPr="00F14D31">
              <w:rPr>
                <w:rFonts w:asciiTheme="minorHAnsi" w:hAnsiTheme="minorHAnsi" w:cstheme="minorHAnsi"/>
                <w:b/>
                <w:sz w:val="40"/>
              </w:rPr>
              <w:t>d’événement de force majeure</w:t>
            </w:r>
          </w:p>
        </w:tc>
        <w:tc>
          <w:tcPr>
            <w:tcW w:w="3685" w:type="dxa"/>
          </w:tcPr>
          <w:p w14:paraId="15450DA4" w14:textId="77777777" w:rsidR="00322FF3" w:rsidRPr="00F14D31" w:rsidRDefault="00000000">
            <w:pPr>
              <w:pStyle w:val="TableParagraph"/>
              <w:spacing w:before="46"/>
              <w:ind w:left="49"/>
              <w:rPr>
                <w:rFonts w:asciiTheme="minorHAnsi" w:hAnsiTheme="minorHAnsi" w:cstheme="minorHAnsi"/>
                <w:sz w:val="24"/>
              </w:rPr>
            </w:pPr>
            <w:r w:rsidRPr="00F14D31">
              <w:rPr>
                <w:rFonts w:asciiTheme="minorHAnsi" w:hAnsiTheme="minorHAnsi" w:cstheme="minorHAnsi"/>
                <w:noProof/>
                <w:position w:val="-22"/>
              </w:rPr>
              <w:drawing>
                <wp:inline distT="0" distB="0" distL="0" distR="0" wp14:anchorId="5495497F" wp14:editId="7E3177AE">
                  <wp:extent cx="572538" cy="3817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72538" cy="381705"/>
                          </a:xfrm>
                          <a:prstGeom prst="rect">
                            <a:avLst/>
                          </a:prstGeom>
                        </pic:spPr>
                      </pic:pic>
                    </a:graphicData>
                  </a:graphic>
                </wp:inline>
              </w:drawing>
            </w:r>
            <w:r w:rsidRPr="00F14D31">
              <w:rPr>
                <w:rFonts w:asciiTheme="minorHAnsi" w:hAnsiTheme="minorHAnsi" w:cstheme="minorHAnsi"/>
                <w:sz w:val="20"/>
              </w:rPr>
              <w:t xml:space="preserve">     </w:t>
            </w:r>
            <w:r w:rsidRPr="00F14D31">
              <w:rPr>
                <w:rFonts w:asciiTheme="minorHAnsi" w:hAnsiTheme="minorHAnsi" w:cstheme="minorHAnsi"/>
                <w:spacing w:val="16"/>
                <w:sz w:val="20"/>
              </w:rPr>
              <w:t xml:space="preserve"> </w:t>
            </w:r>
            <w:r w:rsidRPr="00F14D31">
              <w:rPr>
                <w:rFonts w:asciiTheme="minorHAnsi" w:hAnsiTheme="minorHAnsi" w:cstheme="minorHAnsi"/>
                <w:sz w:val="24"/>
              </w:rPr>
              <w:t>CPE de la</w:t>
            </w:r>
            <w:r w:rsidRPr="00F14D31">
              <w:rPr>
                <w:rFonts w:asciiTheme="minorHAnsi" w:hAnsiTheme="minorHAnsi" w:cstheme="minorHAnsi"/>
                <w:spacing w:val="-7"/>
                <w:sz w:val="24"/>
              </w:rPr>
              <w:t xml:space="preserve"> </w:t>
            </w:r>
            <w:r w:rsidRPr="00F14D31">
              <w:rPr>
                <w:rFonts w:asciiTheme="minorHAnsi" w:hAnsiTheme="minorHAnsi" w:cstheme="minorHAnsi"/>
                <w:sz w:val="24"/>
              </w:rPr>
              <w:t>Chaudière</w:t>
            </w:r>
          </w:p>
        </w:tc>
      </w:tr>
      <w:tr w:rsidR="00322FF3" w:rsidRPr="00F14D31" w14:paraId="5058A7E9" w14:textId="77777777">
        <w:trPr>
          <w:trHeight w:val="851"/>
        </w:trPr>
        <w:tc>
          <w:tcPr>
            <w:tcW w:w="5934" w:type="dxa"/>
            <w:vMerge/>
            <w:tcBorders>
              <w:top w:val="nil"/>
            </w:tcBorders>
          </w:tcPr>
          <w:p w14:paraId="6529DA42" w14:textId="77777777" w:rsidR="00322FF3" w:rsidRPr="00F14D31" w:rsidRDefault="00322FF3">
            <w:pPr>
              <w:rPr>
                <w:rFonts w:asciiTheme="minorHAnsi" w:hAnsiTheme="minorHAnsi" w:cstheme="minorHAnsi"/>
                <w:sz w:val="2"/>
                <w:szCs w:val="2"/>
              </w:rPr>
            </w:pPr>
          </w:p>
        </w:tc>
        <w:tc>
          <w:tcPr>
            <w:tcW w:w="3685" w:type="dxa"/>
          </w:tcPr>
          <w:p w14:paraId="11A70ADE" w14:textId="16C7CD20" w:rsidR="00322FF3" w:rsidRPr="00F14D31" w:rsidRDefault="00000000">
            <w:pPr>
              <w:pStyle w:val="TableParagraph"/>
              <w:spacing w:before="131"/>
              <w:ind w:right="384"/>
              <w:rPr>
                <w:rFonts w:asciiTheme="minorHAnsi" w:hAnsiTheme="minorHAnsi" w:cstheme="minorHAnsi"/>
                <w:sz w:val="24"/>
              </w:rPr>
            </w:pPr>
            <w:r w:rsidRPr="00F14D31">
              <w:rPr>
                <w:rFonts w:asciiTheme="minorHAnsi" w:hAnsiTheme="minorHAnsi" w:cstheme="minorHAnsi"/>
                <w:sz w:val="24"/>
              </w:rPr>
              <w:t xml:space="preserve">Entrée en vigueur : 2024/MM/JJ Dernière révision : </w:t>
            </w:r>
            <w:r w:rsidR="00D90F21">
              <w:rPr>
                <w:rFonts w:asciiTheme="minorHAnsi" w:hAnsiTheme="minorHAnsi" w:cstheme="minorHAnsi"/>
                <w:sz w:val="24"/>
              </w:rPr>
              <w:t>2024</w:t>
            </w:r>
            <w:r w:rsidRPr="00F14D31">
              <w:rPr>
                <w:rFonts w:asciiTheme="minorHAnsi" w:hAnsiTheme="minorHAnsi" w:cstheme="minorHAnsi"/>
                <w:sz w:val="24"/>
              </w:rPr>
              <w:t>/MM/JJ</w:t>
            </w:r>
          </w:p>
        </w:tc>
      </w:tr>
    </w:tbl>
    <w:p w14:paraId="742E777F" w14:textId="77777777" w:rsidR="00322FF3" w:rsidRPr="00F14D31" w:rsidRDefault="00322FF3">
      <w:pPr>
        <w:pStyle w:val="Corpsdetexte"/>
        <w:rPr>
          <w:rFonts w:asciiTheme="minorHAnsi" w:hAnsiTheme="minorHAnsi" w:cstheme="minorHAnsi"/>
          <w:sz w:val="20"/>
        </w:rPr>
      </w:pPr>
    </w:p>
    <w:p w14:paraId="078AE39D" w14:textId="77777777" w:rsidR="00322FF3" w:rsidRPr="00F14D31" w:rsidRDefault="00000000">
      <w:pPr>
        <w:pStyle w:val="Titre1"/>
        <w:numPr>
          <w:ilvl w:val="0"/>
          <w:numId w:val="6"/>
        </w:numPr>
        <w:tabs>
          <w:tab w:val="left" w:pos="573"/>
        </w:tabs>
        <w:spacing w:before="173"/>
        <w:rPr>
          <w:rFonts w:asciiTheme="minorHAnsi" w:hAnsiTheme="minorHAnsi" w:cstheme="minorHAnsi"/>
        </w:rPr>
      </w:pPr>
      <w:r w:rsidRPr="00F14D31">
        <w:rPr>
          <w:rFonts w:asciiTheme="minorHAnsi" w:hAnsiTheme="minorHAnsi" w:cstheme="minorHAnsi"/>
        </w:rPr>
        <w:t>Fondements</w:t>
      </w:r>
    </w:p>
    <w:p w14:paraId="764AAE96" w14:textId="77777777" w:rsidR="00322FF3" w:rsidRPr="00F14D31" w:rsidRDefault="00322FF3">
      <w:pPr>
        <w:pStyle w:val="Corpsdetexte"/>
        <w:spacing w:before="1"/>
        <w:rPr>
          <w:rFonts w:asciiTheme="minorHAnsi" w:hAnsiTheme="minorHAnsi" w:cstheme="minorHAnsi"/>
          <w:b/>
        </w:rPr>
      </w:pPr>
    </w:p>
    <w:p w14:paraId="2A18A54F" w14:textId="13A4CB48" w:rsidR="00322FF3" w:rsidRPr="00F14D31" w:rsidRDefault="00CA0D7A">
      <w:pPr>
        <w:pStyle w:val="Corpsdetexte"/>
        <w:ind w:left="253" w:right="446"/>
        <w:jc w:val="both"/>
        <w:rPr>
          <w:rFonts w:asciiTheme="minorHAnsi" w:hAnsiTheme="minorHAnsi" w:cstheme="minorHAnsi"/>
        </w:rPr>
      </w:pPr>
      <w:r w:rsidRPr="00F14D31">
        <w:rPr>
          <w:rFonts w:asciiTheme="minorHAnsi" w:hAnsiTheme="minorHAnsi" w:cstheme="minorHAnsi"/>
        </w:rPr>
        <w:t xml:space="preserve">En règle </w:t>
      </w:r>
      <w:r w:rsidR="00606E62" w:rsidRPr="00F14D31">
        <w:rPr>
          <w:rFonts w:asciiTheme="minorHAnsi" w:hAnsiTheme="minorHAnsi" w:cstheme="minorHAnsi"/>
        </w:rPr>
        <w:t xml:space="preserve">générale, le CPE de la Chaudière </w:t>
      </w:r>
      <w:r w:rsidRPr="00F14D31">
        <w:rPr>
          <w:rFonts w:asciiTheme="minorHAnsi" w:hAnsiTheme="minorHAnsi" w:cstheme="minorHAnsi"/>
        </w:rPr>
        <w:t>est</w:t>
      </w:r>
      <w:r w:rsidR="00606E62" w:rsidRPr="00F14D31">
        <w:rPr>
          <w:rFonts w:asciiTheme="minorHAnsi" w:hAnsiTheme="minorHAnsi" w:cstheme="minorHAnsi"/>
        </w:rPr>
        <w:t xml:space="preserve"> ouvert et offre ses services </w:t>
      </w:r>
      <w:r w:rsidRPr="00F14D31">
        <w:rPr>
          <w:rFonts w:asciiTheme="minorHAnsi" w:hAnsiTheme="minorHAnsi" w:cstheme="minorHAnsi"/>
        </w:rPr>
        <w:t xml:space="preserve">en semaine, </w:t>
      </w:r>
      <w:r w:rsidR="00606E62" w:rsidRPr="00F14D31">
        <w:rPr>
          <w:rFonts w:asciiTheme="minorHAnsi" w:hAnsiTheme="minorHAnsi" w:cstheme="minorHAnsi"/>
        </w:rPr>
        <w:t>sur une base régulière.  Toutefois, e</w:t>
      </w:r>
      <w:r w:rsidRPr="00F14D31">
        <w:rPr>
          <w:rFonts w:asciiTheme="minorHAnsi" w:hAnsiTheme="minorHAnsi" w:cstheme="minorHAnsi"/>
        </w:rPr>
        <w:t>n</w:t>
      </w:r>
      <w:r w:rsidRPr="00F14D31">
        <w:rPr>
          <w:rFonts w:asciiTheme="minorHAnsi" w:hAnsiTheme="minorHAnsi" w:cstheme="minorHAnsi"/>
          <w:spacing w:val="-8"/>
        </w:rPr>
        <w:t xml:space="preserve"> </w:t>
      </w:r>
      <w:r w:rsidRPr="00F14D31">
        <w:rPr>
          <w:rFonts w:asciiTheme="minorHAnsi" w:hAnsiTheme="minorHAnsi" w:cstheme="minorHAnsi"/>
        </w:rPr>
        <w:t>respect</w:t>
      </w:r>
      <w:r w:rsidRPr="00F14D31">
        <w:rPr>
          <w:rFonts w:asciiTheme="minorHAnsi" w:hAnsiTheme="minorHAnsi" w:cstheme="minorHAnsi"/>
          <w:spacing w:val="-8"/>
        </w:rPr>
        <w:t xml:space="preserve"> </w:t>
      </w:r>
      <w:r w:rsidRPr="00F14D31">
        <w:rPr>
          <w:rFonts w:asciiTheme="minorHAnsi" w:hAnsiTheme="minorHAnsi" w:cstheme="minorHAnsi"/>
        </w:rPr>
        <w:t>de</w:t>
      </w:r>
      <w:r w:rsidRPr="00F14D31">
        <w:rPr>
          <w:rFonts w:asciiTheme="minorHAnsi" w:hAnsiTheme="minorHAnsi" w:cstheme="minorHAnsi"/>
          <w:spacing w:val="-8"/>
        </w:rPr>
        <w:t xml:space="preserve"> </w:t>
      </w:r>
      <w:r w:rsidRPr="00F14D31">
        <w:rPr>
          <w:rFonts w:asciiTheme="minorHAnsi" w:hAnsiTheme="minorHAnsi" w:cstheme="minorHAnsi"/>
        </w:rPr>
        <w:t>la</w:t>
      </w:r>
      <w:r w:rsidRPr="00F14D31">
        <w:rPr>
          <w:rFonts w:asciiTheme="minorHAnsi" w:hAnsiTheme="minorHAnsi" w:cstheme="minorHAnsi"/>
          <w:spacing w:val="-8"/>
        </w:rPr>
        <w:t xml:space="preserve"> </w:t>
      </w:r>
      <w:r w:rsidRPr="00F14D31">
        <w:rPr>
          <w:rFonts w:asciiTheme="minorHAnsi" w:hAnsiTheme="minorHAnsi" w:cstheme="minorHAnsi"/>
          <w:color w:val="333333"/>
        </w:rPr>
        <w:t>Loi</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sur</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les</w:t>
      </w:r>
      <w:r w:rsidRPr="00F14D31">
        <w:rPr>
          <w:rFonts w:asciiTheme="minorHAnsi" w:hAnsiTheme="minorHAnsi" w:cstheme="minorHAnsi"/>
          <w:color w:val="333333"/>
          <w:spacing w:val="-7"/>
        </w:rPr>
        <w:t xml:space="preserve"> </w:t>
      </w:r>
      <w:r w:rsidRPr="00F14D31">
        <w:rPr>
          <w:rFonts w:asciiTheme="minorHAnsi" w:hAnsiTheme="minorHAnsi" w:cstheme="minorHAnsi"/>
          <w:color w:val="333333"/>
        </w:rPr>
        <w:t>services</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de</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garde</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éducatifs</w:t>
      </w:r>
      <w:r w:rsidRPr="00F14D31">
        <w:rPr>
          <w:rFonts w:asciiTheme="minorHAnsi" w:hAnsiTheme="minorHAnsi" w:cstheme="minorHAnsi"/>
          <w:color w:val="333333"/>
          <w:spacing w:val="-9"/>
        </w:rPr>
        <w:t xml:space="preserve"> </w:t>
      </w:r>
      <w:r w:rsidRPr="00F14D31">
        <w:rPr>
          <w:rFonts w:asciiTheme="minorHAnsi" w:hAnsiTheme="minorHAnsi" w:cstheme="minorHAnsi"/>
          <w:color w:val="333333"/>
        </w:rPr>
        <w:t>à</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l’enfance</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et</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de</w:t>
      </w:r>
      <w:r w:rsidRPr="00F14D31">
        <w:rPr>
          <w:rFonts w:asciiTheme="minorHAnsi" w:hAnsiTheme="minorHAnsi" w:cstheme="minorHAnsi"/>
          <w:color w:val="333333"/>
          <w:spacing w:val="-8"/>
        </w:rPr>
        <w:t xml:space="preserve"> </w:t>
      </w:r>
      <w:r w:rsidRPr="00F14D31">
        <w:rPr>
          <w:rFonts w:asciiTheme="minorHAnsi" w:hAnsiTheme="minorHAnsi" w:cstheme="minorHAnsi"/>
          <w:color w:val="333333"/>
        </w:rPr>
        <w:t>sa</w:t>
      </w:r>
      <w:r w:rsidRPr="00F14D31">
        <w:rPr>
          <w:rFonts w:asciiTheme="minorHAnsi" w:hAnsiTheme="minorHAnsi" w:cstheme="minorHAnsi"/>
          <w:color w:val="333333"/>
          <w:spacing w:val="-9"/>
        </w:rPr>
        <w:t xml:space="preserve"> </w:t>
      </w:r>
      <w:r w:rsidRPr="00F14D31">
        <w:rPr>
          <w:rFonts w:asciiTheme="minorHAnsi" w:hAnsiTheme="minorHAnsi" w:cstheme="minorHAnsi"/>
          <w:color w:val="333333"/>
        </w:rPr>
        <w:t>mission,</w:t>
      </w:r>
      <w:r w:rsidRPr="00F14D31">
        <w:rPr>
          <w:rFonts w:asciiTheme="minorHAnsi" w:hAnsiTheme="minorHAnsi" w:cstheme="minorHAnsi"/>
          <w:color w:val="333333"/>
          <w:spacing w:val="-6"/>
        </w:rPr>
        <w:t xml:space="preserve"> </w:t>
      </w:r>
      <w:r w:rsidR="00606E62" w:rsidRPr="00F14D31">
        <w:rPr>
          <w:rFonts w:asciiTheme="minorHAnsi" w:hAnsiTheme="minorHAnsi" w:cstheme="minorHAnsi"/>
          <w:color w:val="333333"/>
          <w:spacing w:val="-6"/>
        </w:rPr>
        <w:t xml:space="preserve">comme </w:t>
      </w:r>
      <w:r w:rsidRPr="00F14D31">
        <w:rPr>
          <w:rFonts w:asciiTheme="minorHAnsi" w:hAnsiTheme="minorHAnsi" w:cstheme="minorHAnsi"/>
          <w:color w:val="333333"/>
        </w:rPr>
        <w:t>le</w:t>
      </w:r>
      <w:r w:rsidRPr="00F14D31">
        <w:rPr>
          <w:rFonts w:asciiTheme="minorHAnsi" w:hAnsiTheme="minorHAnsi" w:cstheme="minorHAnsi"/>
          <w:color w:val="333333"/>
          <w:spacing w:val="-7"/>
        </w:rPr>
        <w:t xml:space="preserve"> </w:t>
      </w:r>
      <w:r w:rsidRPr="00F14D31">
        <w:rPr>
          <w:rFonts w:asciiTheme="minorHAnsi" w:hAnsiTheme="minorHAnsi" w:cstheme="minorHAnsi"/>
          <w:color w:val="333333"/>
        </w:rPr>
        <w:t>CPE</w:t>
      </w:r>
      <w:r w:rsidRPr="00F14D31">
        <w:rPr>
          <w:rFonts w:asciiTheme="minorHAnsi" w:hAnsiTheme="minorHAnsi" w:cstheme="minorHAnsi"/>
          <w:color w:val="333333"/>
          <w:spacing w:val="-5"/>
        </w:rPr>
        <w:t xml:space="preserve"> </w:t>
      </w:r>
      <w:r w:rsidRPr="00F14D31">
        <w:rPr>
          <w:rFonts w:asciiTheme="minorHAnsi" w:hAnsiTheme="minorHAnsi" w:cstheme="minorHAnsi"/>
          <w:color w:val="333333"/>
        </w:rPr>
        <w:t>s’engage à assurer la santé, la sécurité et le bien-être des enfants qu’il reçoit ainsi que ses employées</w:t>
      </w:r>
      <w:r w:rsidR="00606E62" w:rsidRPr="00F14D31">
        <w:rPr>
          <w:rFonts w:asciiTheme="minorHAnsi" w:hAnsiTheme="minorHAnsi" w:cstheme="minorHAnsi"/>
          <w:color w:val="333333"/>
        </w:rPr>
        <w:t xml:space="preserve">, il se peut qu’exceptionnellement, le CPE ferme ses portes lors </w:t>
      </w:r>
      <w:r w:rsidRPr="00F14D31">
        <w:rPr>
          <w:rFonts w:asciiTheme="minorHAnsi" w:hAnsiTheme="minorHAnsi" w:cstheme="minorHAnsi"/>
          <w:color w:val="333333"/>
        </w:rPr>
        <w:t xml:space="preserve">d’un </w:t>
      </w:r>
      <w:r w:rsidRPr="00F14D31">
        <w:rPr>
          <w:rFonts w:asciiTheme="minorHAnsi" w:hAnsiTheme="minorHAnsi" w:cstheme="minorHAnsi"/>
        </w:rPr>
        <w:t>événement</w:t>
      </w:r>
      <w:r w:rsidRPr="00F14D31">
        <w:rPr>
          <w:rFonts w:asciiTheme="minorHAnsi" w:hAnsiTheme="minorHAnsi" w:cstheme="minorHAnsi"/>
          <w:spacing w:val="-7"/>
        </w:rPr>
        <w:t xml:space="preserve"> </w:t>
      </w:r>
      <w:r w:rsidRPr="00F14D31">
        <w:rPr>
          <w:rFonts w:asciiTheme="minorHAnsi" w:hAnsiTheme="minorHAnsi" w:cstheme="minorHAnsi"/>
        </w:rPr>
        <w:t>hors</w:t>
      </w:r>
      <w:r w:rsidRPr="00F14D31">
        <w:rPr>
          <w:rFonts w:asciiTheme="minorHAnsi" w:hAnsiTheme="minorHAnsi" w:cstheme="minorHAnsi"/>
          <w:spacing w:val="-4"/>
        </w:rPr>
        <w:t xml:space="preserve"> </w:t>
      </w:r>
      <w:r w:rsidRPr="00F14D31">
        <w:rPr>
          <w:rFonts w:asciiTheme="minorHAnsi" w:hAnsiTheme="minorHAnsi" w:cstheme="minorHAnsi"/>
        </w:rPr>
        <w:t>de</w:t>
      </w:r>
      <w:r w:rsidRPr="00F14D31">
        <w:rPr>
          <w:rFonts w:asciiTheme="minorHAnsi" w:hAnsiTheme="minorHAnsi" w:cstheme="minorHAnsi"/>
          <w:spacing w:val="-3"/>
        </w:rPr>
        <w:t xml:space="preserve"> </w:t>
      </w:r>
      <w:r w:rsidRPr="00F14D31">
        <w:rPr>
          <w:rFonts w:asciiTheme="minorHAnsi" w:hAnsiTheme="minorHAnsi" w:cstheme="minorHAnsi"/>
        </w:rPr>
        <w:t>son</w:t>
      </w:r>
      <w:r w:rsidRPr="00F14D31">
        <w:rPr>
          <w:rFonts w:asciiTheme="minorHAnsi" w:hAnsiTheme="minorHAnsi" w:cstheme="minorHAnsi"/>
          <w:spacing w:val="-2"/>
        </w:rPr>
        <w:t xml:space="preserve"> </w:t>
      </w:r>
      <w:r w:rsidRPr="00F14D31">
        <w:rPr>
          <w:rFonts w:asciiTheme="minorHAnsi" w:hAnsiTheme="minorHAnsi" w:cstheme="minorHAnsi"/>
        </w:rPr>
        <w:t>contrôle</w:t>
      </w:r>
      <w:r w:rsidR="00606E62" w:rsidRPr="00F14D31">
        <w:rPr>
          <w:rFonts w:asciiTheme="minorHAnsi" w:hAnsiTheme="minorHAnsi" w:cstheme="minorHAnsi"/>
        </w:rPr>
        <w:t xml:space="preserve"> (</w:t>
      </w:r>
      <w:r w:rsidRPr="00F14D31">
        <w:rPr>
          <w:rFonts w:asciiTheme="minorHAnsi" w:hAnsiTheme="minorHAnsi" w:cstheme="minorHAnsi"/>
        </w:rPr>
        <w:t>tempête hivernale</w:t>
      </w:r>
      <w:r w:rsidR="00606E62" w:rsidRPr="00F14D31">
        <w:rPr>
          <w:rFonts w:asciiTheme="minorHAnsi" w:hAnsiTheme="minorHAnsi" w:cstheme="minorHAnsi"/>
        </w:rPr>
        <w:t xml:space="preserve">, </w:t>
      </w:r>
      <w:r w:rsidRPr="00F14D31">
        <w:rPr>
          <w:rFonts w:asciiTheme="minorHAnsi" w:hAnsiTheme="minorHAnsi" w:cstheme="minorHAnsi"/>
        </w:rPr>
        <w:t>coupure</w:t>
      </w:r>
      <w:r w:rsidRPr="00F14D31">
        <w:rPr>
          <w:rFonts w:asciiTheme="minorHAnsi" w:hAnsiTheme="minorHAnsi" w:cstheme="minorHAnsi"/>
          <w:spacing w:val="-12"/>
        </w:rPr>
        <w:t xml:space="preserve"> </w:t>
      </w:r>
      <w:r w:rsidRPr="00F14D31">
        <w:rPr>
          <w:rFonts w:asciiTheme="minorHAnsi" w:hAnsiTheme="minorHAnsi" w:cstheme="minorHAnsi"/>
        </w:rPr>
        <w:t>d’électricité</w:t>
      </w:r>
      <w:r w:rsidR="00606E62" w:rsidRPr="00F14D31">
        <w:rPr>
          <w:rFonts w:asciiTheme="minorHAnsi" w:hAnsiTheme="minorHAnsi" w:cstheme="minorHAnsi"/>
        </w:rPr>
        <w:t>, dégât d’eau)</w:t>
      </w:r>
      <w:r w:rsidRPr="00F14D31">
        <w:rPr>
          <w:rFonts w:asciiTheme="minorHAnsi" w:hAnsiTheme="minorHAnsi" w:cstheme="minorHAnsi"/>
        </w:rPr>
        <w:t xml:space="preserve"> qui risquerait de compromettre la sécurité de tous.</w:t>
      </w:r>
    </w:p>
    <w:p w14:paraId="0E8A8212" w14:textId="77777777" w:rsidR="00322FF3" w:rsidRPr="00F14D31" w:rsidRDefault="00322FF3">
      <w:pPr>
        <w:pStyle w:val="Corpsdetexte"/>
        <w:spacing w:before="1"/>
        <w:rPr>
          <w:rFonts w:asciiTheme="minorHAnsi" w:hAnsiTheme="minorHAnsi" w:cstheme="minorHAnsi"/>
        </w:rPr>
      </w:pPr>
    </w:p>
    <w:p w14:paraId="72ACB31E" w14:textId="3F6424EA" w:rsidR="00322FF3" w:rsidRPr="00F14D31" w:rsidRDefault="00CA0D7A">
      <w:pPr>
        <w:pStyle w:val="Corpsdetexte"/>
        <w:ind w:left="253" w:right="531"/>
        <w:rPr>
          <w:rFonts w:asciiTheme="minorHAnsi" w:hAnsiTheme="minorHAnsi" w:cstheme="minorHAnsi"/>
        </w:rPr>
      </w:pPr>
      <w:r w:rsidRPr="00F14D31">
        <w:rPr>
          <w:rFonts w:asciiTheme="minorHAnsi" w:hAnsiTheme="minorHAnsi" w:cstheme="minorHAnsi"/>
        </w:rPr>
        <w:t>L’objectif de cette procédure est de s’assurer que tous les parents utilisateurs et le personnel qui gravitent autour du CPE soient informés du cadre que le CPE s’est donné pour rendre une décision de fermeture au moment opportun.</w:t>
      </w:r>
    </w:p>
    <w:p w14:paraId="66608A25" w14:textId="77777777" w:rsidR="00322FF3" w:rsidRPr="00F14D31" w:rsidRDefault="00322FF3">
      <w:pPr>
        <w:pStyle w:val="Corpsdetexte"/>
        <w:spacing w:before="10"/>
        <w:rPr>
          <w:rFonts w:asciiTheme="minorHAnsi" w:hAnsiTheme="minorHAnsi" w:cstheme="minorHAnsi"/>
          <w:sz w:val="23"/>
        </w:rPr>
      </w:pPr>
    </w:p>
    <w:p w14:paraId="20A09E36" w14:textId="77777777" w:rsidR="00322FF3" w:rsidRPr="00F14D31" w:rsidRDefault="00000000">
      <w:pPr>
        <w:pStyle w:val="Titre1"/>
        <w:numPr>
          <w:ilvl w:val="0"/>
          <w:numId w:val="6"/>
        </w:numPr>
        <w:tabs>
          <w:tab w:val="left" w:pos="575"/>
        </w:tabs>
        <w:ind w:left="574" w:hanging="322"/>
        <w:rPr>
          <w:rFonts w:asciiTheme="minorHAnsi" w:hAnsiTheme="minorHAnsi" w:cstheme="minorHAnsi"/>
        </w:rPr>
      </w:pPr>
      <w:r w:rsidRPr="00F14D31">
        <w:rPr>
          <w:rFonts w:asciiTheme="minorHAnsi" w:hAnsiTheme="minorHAnsi" w:cstheme="minorHAnsi"/>
        </w:rPr>
        <w:t>Personnes</w:t>
      </w:r>
      <w:r w:rsidRPr="00F14D31">
        <w:rPr>
          <w:rFonts w:asciiTheme="minorHAnsi" w:hAnsiTheme="minorHAnsi" w:cstheme="minorHAnsi"/>
          <w:spacing w:val="-21"/>
        </w:rPr>
        <w:t xml:space="preserve"> </w:t>
      </w:r>
      <w:r w:rsidRPr="00F14D31">
        <w:rPr>
          <w:rFonts w:asciiTheme="minorHAnsi" w:hAnsiTheme="minorHAnsi" w:cstheme="minorHAnsi"/>
        </w:rPr>
        <w:t>visées</w:t>
      </w:r>
    </w:p>
    <w:p w14:paraId="4CE23F41" w14:textId="77777777" w:rsidR="00322FF3" w:rsidRPr="00F14D31" w:rsidRDefault="00322FF3">
      <w:pPr>
        <w:pStyle w:val="Corpsdetexte"/>
        <w:spacing w:before="2"/>
        <w:rPr>
          <w:rFonts w:asciiTheme="minorHAnsi" w:hAnsiTheme="minorHAnsi" w:cstheme="minorHAnsi"/>
          <w:b/>
        </w:rPr>
      </w:pPr>
    </w:p>
    <w:p w14:paraId="1EA17EF3" w14:textId="7D1416AC" w:rsidR="00322FF3" w:rsidRPr="00F14D31" w:rsidRDefault="00000000">
      <w:pPr>
        <w:pStyle w:val="Corpsdetexte"/>
        <w:ind w:left="253" w:right="569"/>
        <w:rPr>
          <w:rFonts w:asciiTheme="minorHAnsi" w:hAnsiTheme="minorHAnsi" w:cstheme="minorHAnsi"/>
        </w:rPr>
      </w:pPr>
      <w:r w:rsidRPr="00F14D31">
        <w:rPr>
          <w:rFonts w:asciiTheme="minorHAnsi" w:hAnsiTheme="minorHAnsi" w:cstheme="minorHAnsi"/>
        </w:rPr>
        <w:t>Toutes les employées du CPE de la Chaudière et les familles utilisatrices de l’une ou l’autre de ses installations sont visées par cette</w:t>
      </w:r>
      <w:r w:rsidRPr="00F14D31">
        <w:rPr>
          <w:rFonts w:asciiTheme="minorHAnsi" w:hAnsiTheme="minorHAnsi" w:cstheme="minorHAnsi"/>
          <w:spacing w:val="-24"/>
        </w:rPr>
        <w:t xml:space="preserve"> </w:t>
      </w:r>
      <w:r w:rsidRPr="00F14D31">
        <w:rPr>
          <w:rFonts w:asciiTheme="minorHAnsi" w:hAnsiTheme="minorHAnsi" w:cstheme="minorHAnsi"/>
        </w:rPr>
        <w:t>p</w:t>
      </w:r>
      <w:r w:rsidR="00D90F21">
        <w:rPr>
          <w:rFonts w:asciiTheme="minorHAnsi" w:hAnsiTheme="minorHAnsi" w:cstheme="minorHAnsi"/>
        </w:rPr>
        <w:t>rocédure</w:t>
      </w:r>
      <w:r w:rsidRPr="00F14D31">
        <w:rPr>
          <w:rFonts w:asciiTheme="minorHAnsi" w:hAnsiTheme="minorHAnsi" w:cstheme="minorHAnsi"/>
        </w:rPr>
        <w:t>.</w:t>
      </w:r>
    </w:p>
    <w:p w14:paraId="348FFE0E" w14:textId="77777777" w:rsidR="00322FF3" w:rsidRPr="00F14D31" w:rsidRDefault="00322FF3">
      <w:pPr>
        <w:pStyle w:val="Corpsdetexte"/>
        <w:spacing w:before="1"/>
        <w:rPr>
          <w:rFonts w:asciiTheme="minorHAnsi" w:hAnsiTheme="minorHAnsi" w:cstheme="minorHAnsi"/>
        </w:rPr>
      </w:pPr>
    </w:p>
    <w:p w14:paraId="13122765" w14:textId="77777777" w:rsidR="00322FF3" w:rsidRPr="00F14D31" w:rsidRDefault="00000000">
      <w:pPr>
        <w:pStyle w:val="Titre1"/>
        <w:numPr>
          <w:ilvl w:val="0"/>
          <w:numId w:val="6"/>
        </w:numPr>
        <w:tabs>
          <w:tab w:val="left" w:pos="574"/>
        </w:tabs>
        <w:ind w:left="573" w:hanging="321"/>
        <w:rPr>
          <w:rFonts w:asciiTheme="minorHAnsi" w:hAnsiTheme="minorHAnsi" w:cstheme="minorHAnsi"/>
        </w:rPr>
      </w:pPr>
      <w:r w:rsidRPr="00F14D31">
        <w:rPr>
          <w:rFonts w:asciiTheme="minorHAnsi" w:hAnsiTheme="minorHAnsi" w:cstheme="minorHAnsi"/>
        </w:rPr>
        <w:t>Objectifs</w:t>
      </w:r>
    </w:p>
    <w:p w14:paraId="3A7E0C08" w14:textId="77777777" w:rsidR="00322FF3" w:rsidRPr="00F14D31" w:rsidRDefault="00322FF3">
      <w:pPr>
        <w:pStyle w:val="Corpsdetexte"/>
        <w:spacing w:before="12"/>
        <w:rPr>
          <w:rFonts w:asciiTheme="minorHAnsi" w:hAnsiTheme="minorHAnsi" w:cstheme="minorHAnsi"/>
          <w:b/>
          <w:sz w:val="23"/>
        </w:rPr>
      </w:pPr>
    </w:p>
    <w:p w14:paraId="10A06D8B" w14:textId="77777777" w:rsidR="00322FF3" w:rsidRPr="00F14D31" w:rsidRDefault="00000000">
      <w:pPr>
        <w:pStyle w:val="Corpsdetexte"/>
        <w:spacing w:line="292" w:lineRule="exact"/>
        <w:ind w:left="253"/>
        <w:rPr>
          <w:rFonts w:asciiTheme="minorHAnsi" w:hAnsiTheme="minorHAnsi" w:cstheme="minorHAnsi"/>
        </w:rPr>
      </w:pPr>
      <w:r w:rsidRPr="00F14D31">
        <w:rPr>
          <w:rFonts w:asciiTheme="minorHAnsi" w:hAnsiTheme="minorHAnsi" w:cstheme="minorHAnsi"/>
          <w:color w:val="1D2029"/>
        </w:rPr>
        <w:t>Les objectifs sont les suivants :</w:t>
      </w:r>
    </w:p>
    <w:p w14:paraId="759730C7" w14:textId="7D32229D" w:rsidR="00322FF3" w:rsidRPr="00F14D31" w:rsidRDefault="00000000">
      <w:pPr>
        <w:pStyle w:val="Paragraphedeliste"/>
        <w:numPr>
          <w:ilvl w:val="1"/>
          <w:numId w:val="6"/>
        </w:numPr>
        <w:tabs>
          <w:tab w:val="left" w:pos="1040"/>
          <w:tab w:val="left" w:pos="1041"/>
        </w:tabs>
        <w:spacing w:line="305" w:lineRule="exact"/>
        <w:ind w:hanging="361"/>
        <w:rPr>
          <w:rFonts w:asciiTheme="minorHAnsi" w:hAnsiTheme="minorHAnsi" w:cstheme="minorHAnsi"/>
          <w:sz w:val="24"/>
        </w:rPr>
      </w:pPr>
      <w:r w:rsidRPr="00F14D31">
        <w:rPr>
          <w:rFonts w:asciiTheme="minorHAnsi" w:hAnsiTheme="minorHAnsi" w:cstheme="minorHAnsi"/>
          <w:color w:val="1D2029"/>
          <w:sz w:val="24"/>
        </w:rPr>
        <w:t>S’assurer de la sécurité et du bien-être des enfants</w:t>
      </w:r>
      <w:r w:rsidR="00CA0D7A" w:rsidRPr="00F14D31">
        <w:rPr>
          <w:rFonts w:asciiTheme="minorHAnsi" w:hAnsiTheme="minorHAnsi" w:cstheme="minorHAnsi"/>
          <w:color w:val="1D2029"/>
          <w:sz w:val="24"/>
        </w:rPr>
        <w:t>, des parents</w:t>
      </w:r>
      <w:r w:rsidRPr="00F14D31">
        <w:rPr>
          <w:rFonts w:asciiTheme="minorHAnsi" w:hAnsiTheme="minorHAnsi" w:cstheme="minorHAnsi"/>
          <w:color w:val="1D2029"/>
          <w:sz w:val="24"/>
        </w:rPr>
        <w:t xml:space="preserve"> et du</w:t>
      </w:r>
      <w:r w:rsidRPr="00F14D31">
        <w:rPr>
          <w:rFonts w:asciiTheme="minorHAnsi" w:hAnsiTheme="minorHAnsi" w:cstheme="minorHAnsi"/>
          <w:color w:val="1D2029"/>
          <w:spacing w:val="-11"/>
          <w:sz w:val="24"/>
        </w:rPr>
        <w:t xml:space="preserve"> </w:t>
      </w:r>
      <w:r w:rsidRPr="00F14D31">
        <w:rPr>
          <w:rFonts w:asciiTheme="minorHAnsi" w:hAnsiTheme="minorHAnsi" w:cstheme="minorHAnsi"/>
          <w:color w:val="1D2029"/>
          <w:sz w:val="24"/>
        </w:rPr>
        <w:t>personnel;</w:t>
      </w:r>
    </w:p>
    <w:p w14:paraId="443746D7" w14:textId="77777777" w:rsidR="00322FF3" w:rsidRPr="00F14D31" w:rsidRDefault="00000000">
      <w:pPr>
        <w:pStyle w:val="Paragraphedeliste"/>
        <w:numPr>
          <w:ilvl w:val="1"/>
          <w:numId w:val="6"/>
        </w:numPr>
        <w:tabs>
          <w:tab w:val="left" w:pos="1040"/>
          <w:tab w:val="left" w:pos="1041"/>
        </w:tabs>
        <w:spacing w:line="305" w:lineRule="exact"/>
        <w:ind w:hanging="361"/>
        <w:rPr>
          <w:rFonts w:asciiTheme="minorHAnsi" w:hAnsiTheme="minorHAnsi" w:cstheme="minorHAnsi"/>
          <w:sz w:val="24"/>
        </w:rPr>
      </w:pPr>
      <w:r w:rsidRPr="00F14D31">
        <w:rPr>
          <w:rFonts w:asciiTheme="minorHAnsi" w:hAnsiTheme="minorHAnsi" w:cstheme="minorHAnsi"/>
          <w:color w:val="1D2029"/>
          <w:sz w:val="24"/>
        </w:rPr>
        <w:t>Déterminer la procédure permettant une prise de décision en tout</w:t>
      </w:r>
      <w:r w:rsidRPr="00F14D31">
        <w:rPr>
          <w:rFonts w:asciiTheme="minorHAnsi" w:hAnsiTheme="minorHAnsi" w:cstheme="minorHAnsi"/>
          <w:color w:val="1D2029"/>
          <w:spacing w:val="-11"/>
          <w:sz w:val="24"/>
        </w:rPr>
        <w:t xml:space="preserve"> </w:t>
      </w:r>
      <w:r w:rsidRPr="00F14D31">
        <w:rPr>
          <w:rFonts w:asciiTheme="minorHAnsi" w:hAnsiTheme="minorHAnsi" w:cstheme="minorHAnsi"/>
          <w:color w:val="1D2029"/>
          <w:sz w:val="24"/>
        </w:rPr>
        <w:t>temps;</w:t>
      </w:r>
    </w:p>
    <w:p w14:paraId="17A58C63" w14:textId="77777777" w:rsidR="00322FF3" w:rsidRPr="00F14D31" w:rsidRDefault="00000000">
      <w:pPr>
        <w:pStyle w:val="Paragraphedeliste"/>
        <w:numPr>
          <w:ilvl w:val="1"/>
          <w:numId w:val="6"/>
        </w:numPr>
        <w:tabs>
          <w:tab w:val="left" w:pos="1040"/>
          <w:tab w:val="left" w:pos="1041"/>
        </w:tabs>
        <w:spacing w:before="1" w:line="305" w:lineRule="exact"/>
        <w:ind w:hanging="361"/>
        <w:rPr>
          <w:rFonts w:asciiTheme="minorHAnsi" w:hAnsiTheme="minorHAnsi" w:cstheme="minorHAnsi"/>
          <w:sz w:val="24"/>
        </w:rPr>
      </w:pPr>
      <w:r w:rsidRPr="00F14D31">
        <w:rPr>
          <w:rFonts w:asciiTheme="minorHAnsi" w:hAnsiTheme="minorHAnsi" w:cstheme="minorHAnsi"/>
          <w:color w:val="1D2029"/>
          <w:sz w:val="24"/>
        </w:rPr>
        <w:t>Identifier le rôle des différents</w:t>
      </w:r>
      <w:r w:rsidRPr="00F14D31">
        <w:rPr>
          <w:rFonts w:asciiTheme="minorHAnsi" w:hAnsiTheme="minorHAnsi" w:cstheme="minorHAnsi"/>
          <w:color w:val="1D2029"/>
          <w:spacing w:val="-7"/>
          <w:sz w:val="24"/>
        </w:rPr>
        <w:t xml:space="preserve"> </w:t>
      </w:r>
      <w:r w:rsidRPr="00F14D31">
        <w:rPr>
          <w:rFonts w:asciiTheme="minorHAnsi" w:hAnsiTheme="minorHAnsi" w:cstheme="minorHAnsi"/>
          <w:color w:val="1D2029"/>
          <w:sz w:val="24"/>
        </w:rPr>
        <w:t>intervenants;</w:t>
      </w:r>
    </w:p>
    <w:p w14:paraId="4507631E" w14:textId="77777777" w:rsidR="00322FF3" w:rsidRPr="00F14D31" w:rsidRDefault="00000000">
      <w:pPr>
        <w:pStyle w:val="Paragraphedeliste"/>
        <w:numPr>
          <w:ilvl w:val="1"/>
          <w:numId w:val="6"/>
        </w:numPr>
        <w:tabs>
          <w:tab w:val="left" w:pos="1040"/>
          <w:tab w:val="left" w:pos="1041"/>
        </w:tabs>
        <w:spacing w:line="305" w:lineRule="exact"/>
        <w:ind w:hanging="361"/>
        <w:rPr>
          <w:rFonts w:asciiTheme="minorHAnsi" w:hAnsiTheme="minorHAnsi" w:cstheme="minorHAnsi"/>
          <w:sz w:val="24"/>
        </w:rPr>
      </w:pPr>
      <w:r w:rsidRPr="00F14D31">
        <w:rPr>
          <w:rFonts w:asciiTheme="minorHAnsi" w:hAnsiTheme="minorHAnsi" w:cstheme="minorHAnsi"/>
          <w:color w:val="1D2029"/>
          <w:sz w:val="24"/>
        </w:rPr>
        <w:t>S’assurer de la diffusion rapide de l’information auprès des membres de</w:t>
      </w:r>
      <w:r w:rsidRPr="00F14D31">
        <w:rPr>
          <w:rFonts w:asciiTheme="minorHAnsi" w:hAnsiTheme="minorHAnsi" w:cstheme="minorHAnsi"/>
          <w:color w:val="1D2029"/>
          <w:spacing w:val="-14"/>
          <w:sz w:val="24"/>
        </w:rPr>
        <w:t xml:space="preserve"> </w:t>
      </w:r>
      <w:r w:rsidRPr="00F14D31">
        <w:rPr>
          <w:rFonts w:asciiTheme="minorHAnsi" w:hAnsiTheme="minorHAnsi" w:cstheme="minorHAnsi"/>
          <w:color w:val="1D2029"/>
          <w:sz w:val="24"/>
        </w:rPr>
        <w:t>la</w:t>
      </w:r>
    </w:p>
    <w:p w14:paraId="477255BB" w14:textId="1A3866D8" w:rsidR="00D90F21" w:rsidRDefault="00000000">
      <w:pPr>
        <w:pStyle w:val="Corpsdetexte"/>
        <w:ind w:left="1040"/>
        <w:rPr>
          <w:rFonts w:asciiTheme="minorHAnsi" w:hAnsiTheme="minorHAnsi" w:cstheme="minorHAnsi"/>
          <w:color w:val="1D2029"/>
        </w:rPr>
      </w:pPr>
      <w:r w:rsidRPr="00F14D31">
        <w:rPr>
          <w:rFonts w:asciiTheme="minorHAnsi" w:hAnsiTheme="minorHAnsi" w:cstheme="minorHAnsi"/>
          <w:color w:val="1D2029"/>
        </w:rPr>
        <w:t>corporation;</w:t>
      </w:r>
    </w:p>
    <w:p w14:paraId="2D791C1E" w14:textId="007843E6" w:rsidR="00322FF3" w:rsidRPr="00D90F21" w:rsidRDefault="00D90F21" w:rsidP="00D90F21">
      <w:pPr>
        <w:rPr>
          <w:rFonts w:asciiTheme="minorHAnsi" w:hAnsiTheme="minorHAnsi" w:cstheme="minorHAnsi"/>
          <w:color w:val="1D2029"/>
          <w:sz w:val="24"/>
          <w:szCs w:val="24"/>
        </w:rPr>
      </w:pPr>
      <w:r>
        <w:rPr>
          <w:rFonts w:asciiTheme="minorHAnsi" w:hAnsiTheme="minorHAnsi" w:cstheme="minorHAnsi"/>
          <w:color w:val="1D2029"/>
        </w:rPr>
        <w:br w:type="page"/>
      </w:r>
    </w:p>
    <w:p w14:paraId="7877C885" w14:textId="77777777" w:rsidR="00322FF3" w:rsidRPr="00F14D31" w:rsidRDefault="00000000">
      <w:pPr>
        <w:pStyle w:val="Titre1"/>
        <w:numPr>
          <w:ilvl w:val="0"/>
          <w:numId w:val="6"/>
        </w:numPr>
        <w:tabs>
          <w:tab w:val="left" w:pos="575"/>
        </w:tabs>
        <w:ind w:left="574" w:hanging="322"/>
        <w:rPr>
          <w:rFonts w:asciiTheme="minorHAnsi" w:hAnsiTheme="minorHAnsi" w:cstheme="minorHAnsi"/>
        </w:rPr>
      </w:pPr>
      <w:r w:rsidRPr="00F14D31">
        <w:rPr>
          <w:rFonts w:asciiTheme="minorHAnsi" w:hAnsiTheme="minorHAnsi" w:cstheme="minorHAnsi"/>
        </w:rPr>
        <w:lastRenderedPageBreak/>
        <w:t>Énoncé de la procédure</w:t>
      </w:r>
    </w:p>
    <w:p w14:paraId="26548284" w14:textId="77777777" w:rsidR="00322FF3" w:rsidRPr="00F14D31" w:rsidRDefault="00322FF3">
      <w:pPr>
        <w:pStyle w:val="Corpsdetexte"/>
        <w:rPr>
          <w:rFonts w:asciiTheme="minorHAnsi" w:hAnsiTheme="minorHAnsi" w:cstheme="minorHAnsi"/>
          <w:b/>
          <w:sz w:val="32"/>
        </w:rPr>
      </w:pPr>
    </w:p>
    <w:p w14:paraId="131FC085" w14:textId="77777777" w:rsidR="00322FF3" w:rsidRPr="00F14D31" w:rsidRDefault="00000000">
      <w:pPr>
        <w:pStyle w:val="Titre2"/>
        <w:numPr>
          <w:ilvl w:val="1"/>
          <w:numId w:val="5"/>
        </w:numPr>
        <w:tabs>
          <w:tab w:val="left" w:pos="619"/>
        </w:tabs>
        <w:spacing w:before="1"/>
        <w:ind w:hanging="366"/>
        <w:rPr>
          <w:rFonts w:asciiTheme="minorHAnsi" w:hAnsiTheme="minorHAnsi" w:cstheme="minorHAnsi"/>
        </w:rPr>
      </w:pPr>
      <w:r w:rsidRPr="00F14D31">
        <w:rPr>
          <w:rFonts w:asciiTheme="minorHAnsi" w:hAnsiTheme="minorHAnsi" w:cstheme="minorHAnsi"/>
          <w:color w:val="1D2029"/>
        </w:rPr>
        <w:t>Principes</w:t>
      </w:r>
      <w:r w:rsidRPr="00F14D31">
        <w:rPr>
          <w:rFonts w:asciiTheme="minorHAnsi" w:hAnsiTheme="minorHAnsi" w:cstheme="minorHAnsi"/>
          <w:color w:val="1D2029"/>
          <w:spacing w:val="-1"/>
        </w:rPr>
        <w:t xml:space="preserve"> </w:t>
      </w:r>
      <w:r w:rsidRPr="00F14D31">
        <w:rPr>
          <w:rFonts w:asciiTheme="minorHAnsi" w:hAnsiTheme="minorHAnsi" w:cstheme="minorHAnsi"/>
          <w:color w:val="1D2029"/>
        </w:rPr>
        <w:t>généraux</w:t>
      </w:r>
    </w:p>
    <w:p w14:paraId="44297B7E" w14:textId="77777777" w:rsidR="00322FF3" w:rsidRPr="00F14D31" w:rsidRDefault="00322FF3">
      <w:pPr>
        <w:pStyle w:val="Corpsdetexte"/>
        <w:spacing w:before="7"/>
        <w:rPr>
          <w:rFonts w:asciiTheme="minorHAnsi" w:hAnsiTheme="minorHAnsi" w:cstheme="minorHAnsi"/>
          <w:b/>
          <w:sz w:val="23"/>
        </w:rPr>
      </w:pPr>
    </w:p>
    <w:p w14:paraId="06736E10" w14:textId="77777777" w:rsidR="00322FF3" w:rsidRPr="00F14D31" w:rsidRDefault="00000000">
      <w:pPr>
        <w:pStyle w:val="Paragraphedeliste"/>
        <w:numPr>
          <w:ilvl w:val="2"/>
          <w:numId w:val="5"/>
        </w:numPr>
        <w:tabs>
          <w:tab w:val="left" w:pos="973"/>
          <w:tab w:val="left" w:pos="974"/>
        </w:tabs>
        <w:spacing w:line="290" w:lineRule="exact"/>
        <w:ind w:hanging="721"/>
        <w:rPr>
          <w:rFonts w:asciiTheme="minorHAnsi" w:hAnsiTheme="minorHAnsi" w:cstheme="minorHAnsi"/>
          <w:color w:val="1D2029"/>
          <w:sz w:val="24"/>
        </w:rPr>
      </w:pPr>
      <w:r w:rsidRPr="00F14D31">
        <w:rPr>
          <w:rFonts w:asciiTheme="minorHAnsi" w:hAnsiTheme="minorHAnsi" w:cstheme="minorHAnsi"/>
          <w:color w:val="1D2029"/>
          <w:sz w:val="24"/>
        </w:rPr>
        <w:t>La</w:t>
      </w:r>
      <w:r w:rsidRPr="00F14D31">
        <w:rPr>
          <w:rFonts w:asciiTheme="minorHAnsi" w:hAnsiTheme="minorHAnsi" w:cstheme="minorHAnsi"/>
          <w:color w:val="1D2029"/>
          <w:spacing w:val="-9"/>
          <w:sz w:val="24"/>
        </w:rPr>
        <w:t xml:space="preserve"> </w:t>
      </w:r>
      <w:r w:rsidRPr="00F14D31">
        <w:rPr>
          <w:rFonts w:asciiTheme="minorHAnsi" w:hAnsiTheme="minorHAnsi" w:cstheme="minorHAnsi"/>
          <w:color w:val="1D2029"/>
          <w:sz w:val="24"/>
        </w:rPr>
        <w:t>fermeture</w:t>
      </w:r>
      <w:r w:rsidRPr="00F14D31">
        <w:rPr>
          <w:rFonts w:asciiTheme="minorHAnsi" w:hAnsiTheme="minorHAnsi" w:cstheme="minorHAnsi"/>
          <w:color w:val="1D2029"/>
          <w:spacing w:val="-7"/>
          <w:sz w:val="24"/>
        </w:rPr>
        <w:t xml:space="preserve"> </w:t>
      </w:r>
      <w:r w:rsidRPr="00F14D31">
        <w:rPr>
          <w:rFonts w:asciiTheme="minorHAnsi" w:hAnsiTheme="minorHAnsi" w:cstheme="minorHAnsi"/>
          <w:color w:val="1D2029"/>
          <w:sz w:val="24"/>
        </w:rPr>
        <w:t>avant</w:t>
      </w:r>
      <w:r w:rsidRPr="00F14D31">
        <w:rPr>
          <w:rFonts w:asciiTheme="minorHAnsi" w:hAnsiTheme="minorHAnsi" w:cstheme="minorHAnsi"/>
          <w:color w:val="1D2029"/>
          <w:spacing w:val="-9"/>
          <w:sz w:val="24"/>
        </w:rPr>
        <w:t xml:space="preserve"> </w:t>
      </w:r>
      <w:r w:rsidRPr="00F14D31">
        <w:rPr>
          <w:rFonts w:asciiTheme="minorHAnsi" w:hAnsiTheme="minorHAnsi" w:cstheme="minorHAnsi"/>
          <w:color w:val="1D2029"/>
          <w:sz w:val="24"/>
        </w:rPr>
        <w:t>les</w:t>
      </w:r>
      <w:r w:rsidRPr="00F14D31">
        <w:rPr>
          <w:rFonts w:asciiTheme="minorHAnsi" w:hAnsiTheme="minorHAnsi" w:cstheme="minorHAnsi"/>
          <w:color w:val="1D2029"/>
          <w:spacing w:val="-10"/>
          <w:sz w:val="24"/>
        </w:rPr>
        <w:t xml:space="preserve"> </w:t>
      </w:r>
      <w:r w:rsidRPr="00F14D31">
        <w:rPr>
          <w:rFonts w:asciiTheme="minorHAnsi" w:hAnsiTheme="minorHAnsi" w:cstheme="minorHAnsi"/>
          <w:color w:val="1D2029"/>
          <w:sz w:val="24"/>
        </w:rPr>
        <w:t>heures</w:t>
      </w:r>
      <w:r w:rsidRPr="00F14D31">
        <w:rPr>
          <w:rFonts w:asciiTheme="minorHAnsi" w:hAnsiTheme="minorHAnsi" w:cstheme="minorHAnsi"/>
          <w:color w:val="1D2029"/>
          <w:spacing w:val="-10"/>
          <w:sz w:val="24"/>
        </w:rPr>
        <w:t xml:space="preserve"> </w:t>
      </w:r>
      <w:r w:rsidRPr="00F14D31">
        <w:rPr>
          <w:rFonts w:asciiTheme="minorHAnsi" w:hAnsiTheme="minorHAnsi" w:cstheme="minorHAnsi"/>
          <w:color w:val="1D2029"/>
          <w:sz w:val="24"/>
        </w:rPr>
        <w:t>d’ouverture</w:t>
      </w:r>
      <w:r w:rsidRPr="00F14D31">
        <w:rPr>
          <w:rFonts w:asciiTheme="minorHAnsi" w:hAnsiTheme="minorHAnsi" w:cstheme="minorHAnsi"/>
          <w:color w:val="1D2029"/>
          <w:spacing w:val="-11"/>
          <w:sz w:val="24"/>
        </w:rPr>
        <w:t xml:space="preserve"> </w:t>
      </w:r>
      <w:r w:rsidRPr="00F14D31">
        <w:rPr>
          <w:rFonts w:asciiTheme="minorHAnsi" w:hAnsiTheme="minorHAnsi" w:cstheme="minorHAnsi"/>
          <w:color w:val="1D2029"/>
          <w:sz w:val="24"/>
        </w:rPr>
        <w:t>ou</w:t>
      </w:r>
      <w:r w:rsidRPr="00F14D31">
        <w:rPr>
          <w:rFonts w:asciiTheme="minorHAnsi" w:hAnsiTheme="minorHAnsi" w:cstheme="minorHAnsi"/>
          <w:color w:val="1D2029"/>
          <w:spacing w:val="-8"/>
          <w:sz w:val="24"/>
        </w:rPr>
        <w:t xml:space="preserve"> </w:t>
      </w:r>
      <w:r w:rsidRPr="00F14D31">
        <w:rPr>
          <w:rFonts w:asciiTheme="minorHAnsi" w:hAnsiTheme="minorHAnsi" w:cstheme="minorHAnsi"/>
          <w:color w:val="1D2029"/>
          <w:sz w:val="24"/>
        </w:rPr>
        <w:t>la</w:t>
      </w:r>
      <w:r w:rsidRPr="00F14D31">
        <w:rPr>
          <w:rFonts w:asciiTheme="minorHAnsi" w:hAnsiTheme="minorHAnsi" w:cstheme="minorHAnsi"/>
          <w:color w:val="1D2029"/>
          <w:spacing w:val="-8"/>
          <w:sz w:val="24"/>
        </w:rPr>
        <w:t xml:space="preserve"> </w:t>
      </w:r>
      <w:r w:rsidRPr="00F14D31">
        <w:rPr>
          <w:rFonts w:asciiTheme="minorHAnsi" w:hAnsiTheme="minorHAnsi" w:cstheme="minorHAnsi"/>
          <w:color w:val="1D2029"/>
          <w:sz w:val="24"/>
        </w:rPr>
        <w:t>cessation</w:t>
      </w:r>
      <w:r w:rsidRPr="00F14D31">
        <w:rPr>
          <w:rFonts w:asciiTheme="minorHAnsi" w:hAnsiTheme="minorHAnsi" w:cstheme="minorHAnsi"/>
          <w:color w:val="1D2029"/>
          <w:spacing w:val="-9"/>
          <w:sz w:val="24"/>
        </w:rPr>
        <w:t xml:space="preserve"> </w:t>
      </w:r>
      <w:r w:rsidRPr="00F14D31">
        <w:rPr>
          <w:rFonts w:asciiTheme="minorHAnsi" w:hAnsiTheme="minorHAnsi" w:cstheme="minorHAnsi"/>
          <w:color w:val="1D2029"/>
          <w:sz w:val="24"/>
        </w:rPr>
        <w:t>des</w:t>
      </w:r>
      <w:r w:rsidRPr="00F14D31">
        <w:rPr>
          <w:rFonts w:asciiTheme="minorHAnsi" w:hAnsiTheme="minorHAnsi" w:cstheme="minorHAnsi"/>
          <w:color w:val="1D2029"/>
          <w:spacing w:val="-10"/>
          <w:sz w:val="24"/>
        </w:rPr>
        <w:t xml:space="preserve"> </w:t>
      </w:r>
      <w:r w:rsidRPr="00F14D31">
        <w:rPr>
          <w:rFonts w:asciiTheme="minorHAnsi" w:hAnsiTheme="minorHAnsi" w:cstheme="minorHAnsi"/>
          <w:color w:val="1D2029"/>
          <w:sz w:val="24"/>
        </w:rPr>
        <w:t>activités</w:t>
      </w:r>
      <w:r w:rsidRPr="00F14D31">
        <w:rPr>
          <w:rFonts w:asciiTheme="minorHAnsi" w:hAnsiTheme="minorHAnsi" w:cstheme="minorHAnsi"/>
          <w:color w:val="1D2029"/>
          <w:spacing w:val="-9"/>
          <w:sz w:val="24"/>
        </w:rPr>
        <w:t xml:space="preserve"> </w:t>
      </w:r>
      <w:r w:rsidRPr="00F14D31">
        <w:rPr>
          <w:rFonts w:asciiTheme="minorHAnsi" w:hAnsiTheme="minorHAnsi" w:cstheme="minorHAnsi"/>
          <w:color w:val="1D2029"/>
          <w:sz w:val="24"/>
        </w:rPr>
        <w:t>en</w:t>
      </w:r>
      <w:r w:rsidRPr="00F14D31">
        <w:rPr>
          <w:rFonts w:asciiTheme="minorHAnsi" w:hAnsiTheme="minorHAnsi" w:cstheme="minorHAnsi"/>
          <w:color w:val="1D2029"/>
          <w:spacing w:val="-9"/>
          <w:sz w:val="24"/>
        </w:rPr>
        <w:t xml:space="preserve"> </w:t>
      </w:r>
      <w:r w:rsidRPr="00F14D31">
        <w:rPr>
          <w:rFonts w:asciiTheme="minorHAnsi" w:hAnsiTheme="minorHAnsi" w:cstheme="minorHAnsi"/>
          <w:color w:val="1D2029"/>
          <w:sz w:val="24"/>
        </w:rPr>
        <w:t>cours</w:t>
      </w:r>
      <w:r w:rsidRPr="00F14D31">
        <w:rPr>
          <w:rFonts w:asciiTheme="minorHAnsi" w:hAnsiTheme="minorHAnsi" w:cstheme="minorHAnsi"/>
          <w:color w:val="1D2029"/>
          <w:spacing w:val="-8"/>
          <w:sz w:val="24"/>
        </w:rPr>
        <w:t xml:space="preserve"> </w:t>
      </w:r>
      <w:r w:rsidRPr="00F14D31">
        <w:rPr>
          <w:rFonts w:asciiTheme="minorHAnsi" w:hAnsiTheme="minorHAnsi" w:cstheme="minorHAnsi"/>
          <w:color w:val="1D2029"/>
          <w:sz w:val="24"/>
        </w:rPr>
        <w:t>de</w:t>
      </w:r>
      <w:r w:rsidRPr="00F14D31">
        <w:rPr>
          <w:rFonts w:asciiTheme="minorHAnsi" w:hAnsiTheme="minorHAnsi" w:cstheme="minorHAnsi"/>
          <w:color w:val="1D2029"/>
          <w:spacing w:val="-7"/>
          <w:sz w:val="24"/>
        </w:rPr>
        <w:t xml:space="preserve"> </w:t>
      </w:r>
      <w:r w:rsidRPr="00F14D31">
        <w:rPr>
          <w:rFonts w:asciiTheme="minorHAnsi" w:hAnsiTheme="minorHAnsi" w:cstheme="minorHAnsi"/>
          <w:color w:val="1D2029"/>
          <w:sz w:val="24"/>
        </w:rPr>
        <w:t>journée</w:t>
      </w:r>
    </w:p>
    <w:p w14:paraId="155214C3" w14:textId="77777777" w:rsidR="00322FF3" w:rsidRDefault="00000000">
      <w:pPr>
        <w:pStyle w:val="Corpsdetexte"/>
        <w:spacing w:line="290" w:lineRule="exact"/>
        <w:ind w:left="253"/>
        <w:rPr>
          <w:rFonts w:asciiTheme="minorHAnsi" w:hAnsiTheme="minorHAnsi" w:cstheme="minorHAnsi"/>
          <w:color w:val="1D2029"/>
        </w:rPr>
      </w:pPr>
      <w:r w:rsidRPr="00F14D31">
        <w:rPr>
          <w:rFonts w:asciiTheme="minorHAnsi" w:hAnsiTheme="minorHAnsi" w:cstheme="minorHAnsi"/>
          <w:color w:val="1D2029"/>
        </w:rPr>
        <w:t>est une mesure exceptionnelle.</w:t>
      </w:r>
    </w:p>
    <w:p w14:paraId="1F511745" w14:textId="77777777" w:rsidR="00D90F21" w:rsidRPr="00F14D31" w:rsidRDefault="00D90F21">
      <w:pPr>
        <w:pStyle w:val="Corpsdetexte"/>
        <w:spacing w:line="290" w:lineRule="exact"/>
        <w:ind w:left="253"/>
        <w:rPr>
          <w:rFonts w:asciiTheme="minorHAnsi" w:hAnsiTheme="minorHAnsi" w:cstheme="minorHAnsi"/>
        </w:rPr>
      </w:pPr>
    </w:p>
    <w:p w14:paraId="74D661FE" w14:textId="77777777" w:rsidR="00322FF3" w:rsidRPr="00F14D31" w:rsidRDefault="00000000">
      <w:pPr>
        <w:pStyle w:val="Paragraphedeliste"/>
        <w:numPr>
          <w:ilvl w:val="2"/>
          <w:numId w:val="5"/>
        </w:numPr>
        <w:tabs>
          <w:tab w:val="left" w:pos="972"/>
          <w:tab w:val="left" w:pos="974"/>
        </w:tabs>
        <w:spacing w:before="27" w:line="237" w:lineRule="auto"/>
        <w:ind w:left="253" w:right="450" w:firstLine="0"/>
        <w:rPr>
          <w:rFonts w:asciiTheme="minorHAnsi" w:hAnsiTheme="minorHAnsi" w:cstheme="minorHAnsi"/>
          <w:color w:val="1D2029"/>
          <w:sz w:val="24"/>
        </w:rPr>
      </w:pPr>
      <w:r w:rsidRPr="00F14D31">
        <w:rPr>
          <w:rFonts w:asciiTheme="minorHAnsi" w:hAnsiTheme="minorHAnsi" w:cstheme="minorHAnsi"/>
          <w:color w:val="1D2029"/>
          <w:sz w:val="24"/>
        </w:rPr>
        <w:t>Le CPE gérant 5 installations situées dans 2 secteurs distincts, la décision de procéder ou non à la fermeture ou à la cessation des activités peut être différente d’une installation à l’autre, d’un secteur à</w:t>
      </w:r>
      <w:r w:rsidRPr="00F14D31">
        <w:rPr>
          <w:rFonts w:asciiTheme="minorHAnsi" w:hAnsiTheme="minorHAnsi" w:cstheme="minorHAnsi"/>
          <w:color w:val="1D2029"/>
          <w:spacing w:val="-4"/>
          <w:sz w:val="24"/>
        </w:rPr>
        <w:t xml:space="preserve"> </w:t>
      </w:r>
      <w:r w:rsidRPr="00F14D31">
        <w:rPr>
          <w:rFonts w:asciiTheme="minorHAnsi" w:hAnsiTheme="minorHAnsi" w:cstheme="minorHAnsi"/>
          <w:color w:val="1D2029"/>
          <w:sz w:val="24"/>
        </w:rPr>
        <w:t>l’autre.</w:t>
      </w:r>
    </w:p>
    <w:p w14:paraId="5F7A36D9" w14:textId="77777777" w:rsidR="00322FF3" w:rsidRPr="00F14D31" w:rsidRDefault="00322FF3">
      <w:pPr>
        <w:pStyle w:val="Corpsdetexte"/>
        <w:spacing w:before="1"/>
        <w:rPr>
          <w:rFonts w:asciiTheme="minorHAnsi" w:hAnsiTheme="minorHAnsi" w:cstheme="minorHAnsi"/>
        </w:rPr>
      </w:pPr>
    </w:p>
    <w:p w14:paraId="6E96FA1F" w14:textId="77777777" w:rsidR="00322FF3" w:rsidRPr="00F14D31" w:rsidRDefault="00000000">
      <w:pPr>
        <w:pStyle w:val="Paragraphedeliste"/>
        <w:numPr>
          <w:ilvl w:val="2"/>
          <w:numId w:val="5"/>
        </w:numPr>
        <w:tabs>
          <w:tab w:val="left" w:pos="973"/>
          <w:tab w:val="left" w:pos="974"/>
        </w:tabs>
        <w:ind w:left="253" w:right="442" w:firstLine="0"/>
        <w:rPr>
          <w:rFonts w:asciiTheme="minorHAnsi" w:hAnsiTheme="minorHAnsi" w:cstheme="minorHAnsi"/>
          <w:sz w:val="24"/>
        </w:rPr>
      </w:pPr>
      <w:r w:rsidRPr="00F14D31">
        <w:rPr>
          <w:rFonts w:asciiTheme="minorHAnsi" w:hAnsiTheme="minorHAnsi" w:cstheme="minorHAnsi"/>
          <w:color w:val="1D2029"/>
          <w:sz w:val="24"/>
        </w:rPr>
        <w:t xml:space="preserve">Lors des tempêtes (neige, verglas), </w:t>
      </w:r>
      <w:r w:rsidRPr="00F14D31">
        <w:rPr>
          <w:rFonts w:asciiTheme="minorHAnsi" w:hAnsiTheme="minorHAnsi" w:cstheme="minorHAnsi"/>
          <w:color w:val="1D2029"/>
          <w:sz w:val="24"/>
          <w:u w:val="single"/>
        </w:rPr>
        <w:t>le CPE est ouvert</w:t>
      </w:r>
      <w:r w:rsidRPr="00F14D31">
        <w:rPr>
          <w:rFonts w:asciiTheme="minorHAnsi" w:hAnsiTheme="minorHAnsi" w:cstheme="minorHAnsi"/>
          <w:color w:val="1D2029"/>
          <w:sz w:val="24"/>
        </w:rPr>
        <w:t xml:space="preserve"> et peut décider de poursuivre </w:t>
      </w:r>
      <w:r w:rsidRPr="00F14D31">
        <w:rPr>
          <w:rFonts w:asciiTheme="minorHAnsi" w:hAnsiTheme="minorHAnsi" w:cstheme="minorHAnsi"/>
          <w:sz w:val="24"/>
        </w:rPr>
        <w:t>ses activités bien que certaines parties du réseau routier soient affectées par des conditions météorologiques difficiles. Il est alors de la responsabilité des individus d’assurer leur sécurité personnelle ou celle de leur</w:t>
      </w:r>
      <w:r w:rsidRPr="00F14D31">
        <w:rPr>
          <w:rFonts w:asciiTheme="minorHAnsi" w:hAnsiTheme="minorHAnsi" w:cstheme="minorHAnsi"/>
          <w:spacing w:val="-3"/>
          <w:sz w:val="24"/>
        </w:rPr>
        <w:t xml:space="preserve"> </w:t>
      </w:r>
      <w:r w:rsidRPr="00F14D31">
        <w:rPr>
          <w:rFonts w:asciiTheme="minorHAnsi" w:hAnsiTheme="minorHAnsi" w:cstheme="minorHAnsi"/>
          <w:sz w:val="24"/>
        </w:rPr>
        <w:t>enfant.</w:t>
      </w:r>
    </w:p>
    <w:p w14:paraId="5B295A11" w14:textId="77777777" w:rsidR="00951BA9" w:rsidRPr="00F14D31" w:rsidRDefault="00951BA9" w:rsidP="00951BA9">
      <w:pPr>
        <w:tabs>
          <w:tab w:val="left" w:pos="973"/>
          <w:tab w:val="left" w:pos="974"/>
        </w:tabs>
        <w:ind w:right="442"/>
        <w:rPr>
          <w:rFonts w:asciiTheme="minorHAnsi" w:hAnsiTheme="minorHAnsi" w:cstheme="minorHAnsi"/>
          <w:sz w:val="24"/>
        </w:rPr>
      </w:pPr>
    </w:p>
    <w:p w14:paraId="53653093" w14:textId="3E2ED56C" w:rsidR="00322FF3" w:rsidRPr="00F14D31" w:rsidRDefault="00000000">
      <w:pPr>
        <w:pStyle w:val="Paragraphedeliste"/>
        <w:numPr>
          <w:ilvl w:val="2"/>
          <w:numId w:val="5"/>
        </w:numPr>
        <w:tabs>
          <w:tab w:val="left" w:pos="973"/>
          <w:tab w:val="left" w:pos="974"/>
        </w:tabs>
        <w:ind w:left="253" w:right="445" w:firstLine="0"/>
        <w:rPr>
          <w:rFonts w:asciiTheme="minorHAnsi" w:hAnsiTheme="minorHAnsi" w:cstheme="minorHAnsi"/>
          <w:color w:val="1D2029"/>
          <w:sz w:val="24"/>
        </w:rPr>
      </w:pPr>
      <w:r w:rsidRPr="00D90F21">
        <w:rPr>
          <w:rFonts w:asciiTheme="minorHAnsi" w:hAnsiTheme="minorHAnsi" w:cstheme="minorHAnsi"/>
          <w:color w:val="1D2029"/>
          <w:sz w:val="24"/>
          <w:u w:val="single"/>
        </w:rPr>
        <w:t>La fermeture avant les heures d’ouverture doit être annoncée aux parents concernés et aux</w:t>
      </w:r>
      <w:r w:rsidRPr="00D90F21">
        <w:rPr>
          <w:rFonts w:asciiTheme="minorHAnsi" w:hAnsiTheme="minorHAnsi" w:cstheme="minorHAnsi"/>
          <w:color w:val="1D2029"/>
          <w:spacing w:val="-7"/>
          <w:sz w:val="24"/>
          <w:u w:val="single"/>
        </w:rPr>
        <w:t xml:space="preserve"> </w:t>
      </w:r>
      <w:r w:rsidRPr="00D90F21">
        <w:rPr>
          <w:rFonts w:asciiTheme="minorHAnsi" w:hAnsiTheme="minorHAnsi" w:cstheme="minorHAnsi"/>
          <w:color w:val="1D2029"/>
          <w:sz w:val="24"/>
          <w:u w:val="single"/>
        </w:rPr>
        <w:t>employées</w:t>
      </w:r>
      <w:r w:rsidRPr="00D90F21">
        <w:rPr>
          <w:rFonts w:asciiTheme="minorHAnsi" w:hAnsiTheme="minorHAnsi" w:cstheme="minorHAnsi"/>
          <w:color w:val="1D2029"/>
          <w:spacing w:val="-5"/>
          <w:sz w:val="24"/>
          <w:u w:val="single"/>
        </w:rPr>
        <w:t xml:space="preserve"> </w:t>
      </w:r>
      <w:r w:rsidRPr="00D90F21">
        <w:rPr>
          <w:rFonts w:asciiTheme="minorHAnsi" w:hAnsiTheme="minorHAnsi" w:cstheme="minorHAnsi"/>
          <w:color w:val="1D2029"/>
          <w:sz w:val="24"/>
          <w:u w:val="single"/>
        </w:rPr>
        <w:t>avant</w:t>
      </w:r>
      <w:r w:rsidRPr="00D90F21">
        <w:rPr>
          <w:rFonts w:asciiTheme="minorHAnsi" w:hAnsiTheme="minorHAnsi" w:cstheme="minorHAnsi"/>
          <w:color w:val="1D2029"/>
          <w:spacing w:val="-7"/>
          <w:sz w:val="24"/>
          <w:u w:val="single"/>
        </w:rPr>
        <w:t xml:space="preserve"> </w:t>
      </w:r>
      <w:r w:rsidRPr="00D90F21">
        <w:rPr>
          <w:rFonts w:asciiTheme="minorHAnsi" w:hAnsiTheme="minorHAnsi" w:cstheme="minorHAnsi"/>
          <w:color w:val="1D2029"/>
          <w:sz w:val="24"/>
          <w:u w:val="single"/>
        </w:rPr>
        <w:t>6h</w:t>
      </w:r>
      <w:r w:rsidRPr="00D90F21">
        <w:rPr>
          <w:rFonts w:asciiTheme="minorHAnsi" w:hAnsiTheme="minorHAnsi" w:cstheme="minorHAnsi"/>
          <w:color w:val="1D2029"/>
          <w:spacing w:val="-4"/>
          <w:sz w:val="24"/>
          <w:u w:val="single"/>
        </w:rPr>
        <w:t xml:space="preserve"> </w:t>
      </w:r>
      <w:r w:rsidRPr="00D90F21">
        <w:rPr>
          <w:rFonts w:asciiTheme="minorHAnsi" w:hAnsiTheme="minorHAnsi" w:cstheme="minorHAnsi"/>
          <w:color w:val="1D2029"/>
          <w:sz w:val="24"/>
          <w:u w:val="single"/>
        </w:rPr>
        <w:t>le</w:t>
      </w:r>
      <w:r w:rsidRPr="00D90F21">
        <w:rPr>
          <w:rFonts w:asciiTheme="minorHAnsi" w:hAnsiTheme="minorHAnsi" w:cstheme="minorHAnsi"/>
          <w:color w:val="1D2029"/>
          <w:spacing w:val="-5"/>
          <w:sz w:val="24"/>
          <w:u w:val="single"/>
        </w:rPr>
        <w:t xml:space="preserve"> </w:t>
      </w:r>
      <w:r w:rsidRPr="00D90F21">
        <w:rPr>
          <w:rFonts w:asciiTheme="minorHAnsi" w:hAnsiTheme="minorHAnsi" w:cstheme="minorHAnsi"/>
          <w:color w:val="1D2029"/>
          <w:sz w:val="24"/>
          <w:u w:val="single"/>
        </w:rPr>
        <w:t>matin</w:t>
      </w:r>
      <w:r w:rsidRPr="00F14D31">
        <w:rPr>
          <w:rFonts w:asciiTheme="minorHAnsi" w:hAnsiTheme="minorHAnsi" w:cstheme="minorHAnsi"/>
          <w:color w:val="1D2029"/>
          <w:sz w:val="24"/>
        </w:rPr>
        <w:t>.</w:t>
      </w:r>
      <w:r w:rsidRPr="00F14D31">
        <w:rPr>
          <w:rFonts w:asciiTheme="minorHAnsi" w:hAnsiTheme="minorHAnsi" w:cstheme="minorHAnsi"/>
          <w:color w:val="1D2029"/>
          <w:spacing w:val="-7"/>
          <w:sz w:val="24"/>
        </w:rPr>
        <w:t xml:space="preserve"> </w:t>
      </w:r>
      <w:r w:rsidR="00D90F21">
        <w:rPr>
          <w:rFonts w:asciiTheme="minorHAnsi" w:hAnsiTheme="minorHAnsi" w:cstheme="minorHAnsi"/>
          <w:color w:val="1D2029"/>
          <w:sz w:val="24"/>
        </w:rPr>
        <w:t>Dans le cas d’une tempête hivernale, l</w:t>
      </w:r>
      <w:r w:rsidRPr="00F14D31">
        <w:rPr>
          <w:rFonts w:asciiTheme="minorHAnsi" w:hAnsiTheme="minorHAnsi" w:cstheme="minorHAnsi"/>
          <w:color w:val="1D2029"/>
          <w:sz w:val="24"/>
        </w:rPr>
        <w:t>a</w:t>
      </w:r>
      <w:r w:rsidRPr="00F14D31">
        <w:rPr>
          <w:rFonts w:asciiTheme="minorHAnsi" w:hAnsiTheme="minorHAnsi" w:cstheme="minorHAnsi"/>
          <w:color w:val="1D2029"/>
          <w:spacing w:val="-5"/>
          <w:sz w:val="24"/>
        </w:rPr>
        <w:t xml:space="preserve"> </w:t>
      </w:r>
      <w:r w:rsidRPr="00F14D31">
        <w:rPr>
          <w:rFonts w:asciiTheme="minorHAnsi" w:hAnsiTheme="minorHAnsi" w:cstheme="minorHAnsi"/>
          <w:color w:val="1D2029"/>
          <w:sz w:val="24"/>
        </w:rPr>
        <w:t>cessation</w:t>
      </w:r>
      <w:r w:rsidRPr="00F14D31">
        <w:rPr>
          <w:rFonts w:asciiTheme="minorHAnsi" w:hAnsiTheme="minorHAnsi" w:cstheme="minorHAnsi"/>
          <w:color w:val="1D2029"/>
          <w:spacing w:val="-6"/>
          <w:sz w:val="24"/>
        </w:rPr>
        <w:t xml:space="preserve"> </w:t>
      </w:r>
      <w:r w:rsidRPr="00F14D31">
        <w:rPr>
          <w:rFonts w:asciiTheme="minorHAnsi" w:hAnsiTheme="minorHAnsi" w:cstheme="minorHAnsi"/>
          <w:color w:val="1D2029"/>
          <w:sz w:val="24"/>
        </w:rPr>
        <w:t>des</w:t>
      </w:r>
      <w:r w:rsidRPr="00F14D31">
        <w:rPr>
          <w:rFonts w:asciiTheme="minorHAnsi" w:hAnsiTheme="minorHAnsi" w:cstheme="minorHAnsi"/>
          <w:color w:val="1D2029"/>
          <w:spacing w:val="-7"/>
          <w:sz w:val="24"/>
        </w:rPr>
        <w:t xml:space="preserve"> </w:t>
      </w:r>
      <w:r w:rsidRPr="00F14D31">
        <w:rPr>
          <w:rFonts w:asciiTheme="minorHAnsi" w:hAnsiTheme="minorHAnsi" w:cstheme="minorHAnsi"/>
          <w:color w:val="1D2029"/>
          <w:sz w:val="24"/>
        </w:rPr>
        <w:t>activités</w:t>
      </w:r>
      <w:r w:rsidRPr="00F14D31">
        <w:rPr>
          <w:rFonts w:asciiTheme="minorHAnsi" w:hAnsiTheme="minorHAnsi" w:cstheme="minorHAnsi"/>
          <w:color w:val="1D2029"/>
          <w:spacing w:val="-5"/>
          <w:sz w:val="24"/>
        </w:rPr>
        <w:t xml:space="preserve"> </w:t>
      </w:r>
      <w:r w:rsidRPr="00F14D31">
        <w:rPr>
          <w:rFonts w:asciiTheme="minorHAnsi" w:hAnsiTheme="minorHAnsi" w:cstheme="minorHAnsi"/>
          <w:color w:val="1D2029"/>
          <w:sz w:val="24"/>
        </w:rPr>
        <w:t>en</w:t>
      </w:r>
      <w:r w:rsidRPr="00F14D31">
        <w:rPr>
          <w:rFonts w:asciiTheme="minorHAnsi" w:hAnsiTheme="minorHAnsi" w:cstheme="minorHAnsi"/>
          <w:color w:val="1D2029"/>
          <w:spacing w:val="-5"/>
          <w:sz w:val="24"/>
        </w:rPr>
        <w:t xml:space="preserve"> </w:t>
      </w:r>
      <w:r w:rsidRPr="00F14D31">
        <w:rPr>
          <w:rFonts w:asciiTheme="minorHAnsi" w:hAnsiTheme="minorHAnsi" w:cstheme="minorHAnsi"/>
          <w:color w:val="1D2029"/>
          <w:sz w:val="24"/>
        </w:rPr>
        <w:t>cours</w:t>
      </w:r>
      <w:r w:rsidRPr="00F14D31">
        <w:rPr>
          <w:rFonts w:asciiTheme="minorHAnsi" w:hAnsiTheme="minorHAnsi" w:cstheme="minorHAnsi"/>
          <w:color w:val="1D2029"/>
          <w:spacing w:val="-5"/>
          <w:sz w:val="24"/>
        </w:rPr>
        <w:t xml:space="preserve"> </w:t>
      </w:r>
      <w:r w:rsidRPr="00F14D31">
        <w:rPr>
          <w:rFonts w:asciiTheme="minorHAnsi" w:hAnsiTheme="minorHAnsi" w:cstheme="minorHAnsi"/>
          <w:color w:val="1D2029"/>
          <w:sz w:val="24"/>
        </w:rPr>
        <w:t>de</w:t>
      </w:r>
      <w:r w:rsidRPr="00F14D31">
        <w:rPr>
          <w:rFonts w:asciiTheme="minorHAnsi" w:hAnsiTheme="minorHAnsi" w:cstheme="minorHAnsi"/>
          <w:color w:val="1D2029"/>
          <w:spacing w:val="-5"/>
          <w:sz w:val="24"/>
        </w:rPr>
        <w:t xml:space="preserve"> </w:t>
      </w:r>
      <w:r w:rsidRPr="00F14D31">
        <w:rPr>
          <w:rFonts w:asciiTheme="minorHAnsi" w:hAnsiTheme="minorHAnsi" w:cstheme="minorHAnsi"/>
          <w:color w:val="1D2029"/>
          <w:sz w:val="24"/>
        </w:rPr>
        <w:t>journée</w:t>
      </w:r>
      <w:r w:rsidRPr="00F14D31">
        <w:rPr>
          <w:rFonts w:asciiTheme="minorHAnsi" w:hAnsiTheme="minorHAnsi" w:cstheme="minorHAnsi"/>
          <w:color w:val="1D2029"/>
          <w:spacing w:val="-5"/>
          <w:sz w:val="24"/>
        </w:rPr>
        <w:t xml:space="preserve"> </w:t>
      </w:r>
      <w:r w:rsidRPr="00F14D31">
        <w:rPr>
          <w:rFonts w:asciiTheme="minorHAnsi" w:hAnsiTheme="minorHAnsi" w:cstheme="minorHAnsi"/>
          <w:color w:val="1D2029"/>
          <w:sz w:val="24"/>
        </w:rPr>
        <w:t>doit</w:t>
      </w:r>
      <w:r w:rsidRPr="00F14D31">
        <w:rPr>
          <w:rFonts w:asciiTheme="minorHAnsi" w:hAnsiTheme="minorHAnsi" w:cstheme="minorHAnsi"/>
          <w:color w:val="1D2029"/>
          <w:spacing w:val="-6"/>
          <w:sz w:val="24"/>
        </w:rPr>
        <w:t xml:space="preserve"> </w:t>
      </w:r>
      <w:r w:rsidRPr="00F14D31">
        <w:rPr>
          <w:rFonts w:asciiTheme="minorHAnsi" w:hAnsiTheme="minorHAnsi" w:cstheme="minorHAnsi"/>
          <w:color w:val="1D2029"/>
          <w:sz w:val="24"/>
        </w:rPr>
        <w:t>être</w:t>
      </w:r>
      <w:r w:rsidRPr="00F14D31">
        <w:rPr>
          <w:rFonts w:asciiTheme="minorHAnsi" w:hAnsiTheme="minorHAnsi" w:cstheme="minorHAnsi"/>
          <w:color w:val="1D2029"/>
          <w:spacing w:val="-6"/>
          <w:sz w:val="24"/>
        </w:rPr>
        <w:t xml:space="preserve"> </w:t>
      </w:r>
      <w:r w:rsidRPr="00F14D31">
        <w:rPr>
          <w:rFonts w:asciiTheme="minorHAnsi" w:hAnsiTheme="minorHAnsi" w:cstheme="minorHAnsi"/>
          <w:color w:val="1D2029"/>
          <w:sz w:val="24"/>
        </w:rPr>
        <w:t>annoncé aux parents avant</w:t>
      </w:r>
      <w:r w:rsidRPr="00F14D31">
        <w:rPr>
          <w:rFonts w:asciiTheme="minorHAnsi" w:hAnsiTheme="minorHAnsi" w:cstheme="minorHAnsi"/>
          <w:color w:val="1D2029"/>
          <w:spacing w:val="-1"/>
          <w:sz w:val="24"/>
        </w:rPr>
        <w:t xml:space="preserve"> </w:t>
      </w:r>
      <w:r w:rsidRPr="00F14D31">
        <w:rPr>
          <w:rFonts w:asciiTheme="minorHAnsi" w:hAnsiTheme="minorHAnsi" w:cstheme="minorHAnsi"/>
          <w:color w:val="1D2029"/>
          <w:sz w:val="24"/>
        </w:rPr>
        <w:t>11h.</w:t>
      </w:r>
    </w:p>
    <w:p w14:paraId="6C054D6B" w14:textId="77777777" w:rsidR="00322FF3" w:rsidRPr="00F14D31" w:rsidRDefault="00322FF3">
      <w:pPr>
        <w:pStyle w:val="Corpsdetexte"/>
        <w:spacing w:before="12"/>
        <w:rPr>
          <w:rFonts w:asciiTheme="minorHAnsi" w:hAnsiTheme="minorHAnsi" w:cstheme="minorHAnsi"/>
          <w:sz w:val="23"/>
        </w:rPr>
      </w:pPr>
    </w:p>
    <w:p w14:paraId="2277EFCB" w14:textId="77777777" w:rsidR="00322FF3" w:rsidRPr="00F14D31" w:rsidRDefault="00000000">
      <w:pPr>
        <w:pStyle w:val="Titre2"/>
        <w:numPr>
          <w:ilvl w:val="1"/>
          <w:numId w:val="5"/>
        </w:numPr>
        <w:tabs>
          <w:tab w:val="left" w:pos="681"/>
        </w:tabs>
        <w:ind w:left="680" w:hanging="481"/>
        <w:rPr>
          <w:rFonts w:asciiTheme="minorHAnsi" w:hAnsiTheme="minorHAnsi" w:cstheme="minorHAnsi"/>
        </w:rPr>
      </w:pPr>
      <w:r w:rsidRPr="00F14D31">
        <w:rPr>
          <w:rFonts w:asciiTheme="minorHAnsi" w:hAnsiTheme="minorHAnsi" w:cstheme="minorHAnsi"/>
          <w:color w:val="1D2029"/>
        </w:rPr>
        <w:t>Critères pour la prise de</w:t>
      </w:r>
      <w:r w:rsidRPr="00F14D31">
        <w:rPr>
          <w:rFonts w:asciiTheme="minorHAnsi" w:hAnsiTheme="minorHAnsi" w:cstheme="minorHAnsi"/>
          <w:color w:val="1D2029"/>
          <w:spacing w:val="-8"/>
        </w:rPr>
        <w:t xml:space="preserve"> </w:t>
      </w:r>
      <w:r w:rsidRPr="00F14D31">
        <w:rPr>
          <w:rFonts w:asciiTheme="minorHAnsi" w:hAnsiTheme="minorHAnsi" w:cstheme="minorHAnsi"/>
          <w:color w:val="1D2029"/>
        </w:rPr>
        <w:t>décision</w:t>
      </w:r>
    </w:p>
    <w:p w14:paraId="6E370434" w14:textId="77777777" w:rsidR="00322FF3" w:rsidRDefault="00000000" w:rsidP="00D90F21">
      <w:pPr>
        <w:pStyle w:val="Corpsdetexte"/>
        <w:ind w:left="199"/>
        <w:rPr>
          <w:rFonts w:asciiTheme="minorHAnsi" w:hAnsiTheme="minorHAnsi" w:cstheme="minorHAnsi"/>
        </w:rPr>
      </w:pPr>
      <w:r w:rsidRPr="00F14D31">
        <w:rPr>
          <w:rFonts w:asciiTheme="minorHAnsi" w:hAnsiTheme="minorHAnsi" w:cstheme="minorHAnsi"/>
        </w:rPr>
        <w:t>Les critères pour analyser et prendre la décision de fermer sont les suivants.</w:t>
      </w:r>
    </w:p>
    <w:p w14:paraId="4FA92757" w14:textId="77777777" w:rsidR="00322FF3" w:rsidRPr="00F14D31" w:rsidRDefault="00322FF3">
      <w:pPr>
        <w:pStyle w:val="Corpsdetexte"/>
        <w:rPr>
          <w:rFonts w:asciiTheme="minorHAnsi" w:hAnsiTheme="minorHAnsi" w:cstheme="minorHAnsi"/>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6210"/>
      </w:tblGrid>
      <w:tr w:rsidR="00322FF3" w:rsidRPr="00F14D31" w14:paraId="059BBA94" w14:textId="77777777">
        <w:trPr>
          <w:trHeight w:val="294"/>
        </w:trPr>
        <w:tc>
          <w:tcPr>
            <w:tcW w:w="3291" w:type="dxa"/>
          </w:tcPr>
          <w:p w14:paraId="2757168A" w14:textId="7A420CFB" w:rsidR="00322FF3" w:rsidRPr="00F14D31" w:rsidRDefault="00086F11" w:rsidP="00086F11">
            <w:pPr>
              <w:pStyle w:val="TableParagraph"/>
              <w:spacing w:before="1" w:line="273" w:lineRule="exact"/>
              <w:ind w:left="0"/>
              <w:rPr>
                <w:rFonts w:asciiTheme="minorHAnsi" w:hAnsiTheme="minorHAnsi" w:cstheme="minorHAnsi"/>
                <w:b/>
                <w:sz w:val="24"/>
              </w:rPr>
            </w:pPr>
            <w:r w:rsidRPr="00F14D31">
              <w:rPr>
                <w:rFonts w:asciiTheme="minorHAnsi" w:hAnsiTheme="minorHAnsi" w:cstheme="minorHAnsi"/>
                <w:b/>
                <w:sz w:val="24"/>
              </w:rPr>
              <w:t xml:space="preserve"> Évènement</w:t>
            </w:r>
          </w:p>
        </w:tc>
        <w:tc>
          <w:tcPr>
            <w:tcW w:w="6210" w:type="dxa"/>
          </w:tcPr>
          <w:p w14:paraId="53086F1E" w14:textId="77777777" w:rsidR="00322FF3" w:rsidRPr="00F14D31" w:rsidRDefault="00000000">
            <w:pPr>
              <w:pStyle w:val="TableParagraph"/>
              <w:spacing w:before="1" w:line="273" w:lineRule="exact"/>
              <w:rPr>
                <w:rFonts w:asciiTheme="minorHAnsi" w:hAnsiTheme="minorHAnsi" w:cstheme="minorHAnsi"/>
                <w:b/>
                <w:sz w:val="24"/>
              </w:rPr>
            </w:pPr>
            <w:r w:rsidRPr="00F14D31">
              <w:rPr>
                <w:rFonts w:asciiTheme="minorHAnsi" w:hAnsiTheme="minorHAnsi" w:cstheme="minorHAnsi"/>
                <w:b/>
                <w:sz w:val="24"/>
              </w:rPr>
              <w:t>Éléments d’analyse pour la fermeture</w:t>
            </w:r>
          </w:p>
        </w:tc>
      </w:tr>
      <w:tr w:rsidR="00322FF3" w:rsidRPr="00F14D31" w14:paraId="3A05E984" w14:textId="77777777">
        <w:trPr>
          <w:trHeight w:val="5616"/>
        </w:trPr>
        <w:tc>
          <w:tcPr>
            <w:tcW w:w="3291" w:type="dxa"/>
          </w:tcPr>
          <w:p w14:paraId="425169BA" w14:textId="7DA6E7C7" w:rsidR="00322FF3" w:rsidRPr="00F14D31" w:rsidRDefault="00000000" w:rsidP="00D90F21">
            <w:pPr>
              <w:pStyle w:val="TableParagraph"/>
              <w:spacing w:line="292" w:lineRule="exact"/>
              <w:ind w:left="57"/>
              <w:rPr>
                <w:rFonts w:asciiTheme="minorHAnsi" w:hAnsiTheme="minorHAnsi" w:cstheme="minorHAnsi"/>
                <w:b/>
                <w:sz w:val="24"/>
              </w:rPr>
            </w:pPr>
            <w:r w:rsidRPr="00F14D31">
              <w:rPr>
                <w:rFonts w:asciiTheme="minorHAnsi" w:hAnsiTheme="minorHAnsi" w:cstheme="minorHAnsi"/>
                <w:b/>
                <w:sz w:val="24"/>
              </w:rPr>
              <w:t>Bris</w:t>
            </w:r>
            <w:r w:rsidRPr="00F14D31">
              <w:rPr>
                <w:rFonts w:asciiTheme="minorHAnsi" w:hAnsiTheme="minorHAnsi" w:cstheme="minorHAnsi"/>
                <w:b/>
                <w:spacing w:val="-5"/>
                <w:sz w:val="24"/>
              </w:rPr>
              <w:t xml:space="preserve"> </w:t>
            </w:r>
            <w:r w:rsidRPr="00F14D31">
              <w:rPr>
                <w:rFonts w:asciiTheme="minorHAnsi" w:hAnsiTheme="minorHAnsi" w:cstheme="minorHAnsi"/>
                <w:b/>
                <w:sz w:val="24"/>
              </w:rPr>
              <w:t>majeur</w:t>
            </w:r>
          </w:p>
          <w:p w14:paraId="4324EA6C" w14:textId="77777777" w:rsidR="00086F11" w:rsidRPr="00F14D31" w:rsidRDefault="00086F11" w:rsidP="00D90F21">
            <w:pPr>
              <w:ind w:left="57"/>
              <w:rPr>
                <w:rFonts w:asciiTheme="minorHAnsi" w:hAnsiTheme="minorHAnsi" w:cstheme="minorHAnsi"/>
                <w:bCs/>
                <w:sz w:val="24"/>
              </w:rPr>
            </w:pPr>
            <w:r w:rsidRPr="00F14D31">
              <w:rPr>
                <w:rFonts w:asciiTheme="minorHAnsi" w:hAnsiTheme="minorHAnsi" w:cstheme="minorHAnsi"/>
                <w:bCs/>
                <w:sz w:val="24"/>
              </w:rPr>
              <w:t>Pour tout évènement (tel un bris, dégât d’eau, panne de chauffage, panne électrique, etc.) en raison duquel le service de garde normalement dispensé ne peut être offert ou pour toute situation représentant un danger pour les occupants de l’établissement, la direction pourra annoncer la fermeture.</w:t>
            </w:r>
          </w:p>
          <w:p w14:paraId="6AC9929C" w14:textId="3BF102BF" w:rsidR="00086F11" w:rsidRPr="00F14D31" w:rsidRDefault="00086F11" w:rsidP="00D90F21">
            <w:pPr>
              <w:pStyle w:val="TableParagraph"/>
              <w:spacing w:line="292" w:lineRule="exact"/>
              <w:ind w:left="57"/>
              <w:rPr>
                <w:rFonts w:asciiTheme="minorHAnsi" w:hAnsiTheme="minorHAnsi" w:cstheme="minorHAnsi"/>
                <w:bCs/>
                <w:sz w:val="24"/>
              </w:rPr>
            </w:pPr>
          </w:p>
          <w:p w14:paraId="4851D39F" w14:textId="77777777" w:rsidR="00322FF3" w:rsidRPr="00F14D31" w:rsidRDefault="00000000" w:rsidP="00D90F21">
            <w:pPr>
              <w:pStyle w:val="TableParagraph"/>
              <w:ind w:left="57" w:right="127"/>
              <w:rPr>
                <w:rFonts w:asciiTheme="minorHAnsi" w:hAnsiTheme="minorHAnsi" w:cstheme="minorHAnsi"/>
                <w:i/>
                <w:sz w:val="24"/>
              </w:rPr>
            </w:pPr>
            <w:r w:rsidRPr="00F14D31">
              <w:rPr>
                <w:rFonts w:asciiTheme="minorHAnsi" w:hAnsiTheme="minorHAnsi" w:cstheme="minorHAnsi"/>
                <w:sz w:val="24"/>
              </w:rPr>
              <w:t xml:space="preserve">Ex. : installation inondée en tout ou en partie, panne électrique pendant la nuit qui perdure réduisant la capacité à </w:t>
            </w:r>
            <w:r w:rsidRPr="00F14D31">
              <w:rPr>
                <w:rFonts w:asciiTheme="minorHAnsi" w:hAnsiTheme="minorHAnsi" w:cstheme="minorHAnsi"/>
                <w:i/>
                <w:sz w:val="24"/>
              </w:rPr>
              <w:t>garantir la santé et la sécurité des enfants</w:t>
            </w:r>
          </w:p>
        </w:tc>
        <w:tc>
          <w:tcPr>
            <w:tcW w:w="6210" w:type="dxa"/>
          </w:tcPr>
          <w:p w14:paraId="06304671" w14:textId="77777777" w:rsidR="00322FF3" w:rsidRPr="00F14D31" w:rsidRDefault="00000000" w:rsidP="00D90F21">
            <w:pPr>
              <w:pStyle w:val="TableParagraph"/>
              <w:spacing w:line="292" w:lineRule="exact"/>
              <w:ind w:left="57"/>
              <w:rPr>
                <w:rFonts w:asciiTheme="minorHAnsi" w:hAnsiTheme="minorHAnsi" w:cstheme="minorHAnsi"/>
                <w:b/>
                <w:sz w:val="24"/>
              </w:rPr>
            </w:pPr>
            <w:r w:rsidRPr="00F14D31">
              <w:rPr>
                <w:rFonts w:asciiTheme="minorHAnsi" w:hAnsiTheme="minorHAnsi" w:cstheme="minorHAnsi"/>
                <w:b/>
                <w:sz w:val="24"/>
              </w:rPr>
              <w:t>Inondation</w:t>
            </w:r>
          </w:p>
          <w:p w14:paraId="050B2210" w14:textId="77777777" w:rsidR="00322FF3" w:rsidRPr="00F14D31" w:rsidRDefault="00000000" w:rsidP="00D90F21">
            <w:pPr>
              <w:pStyle w:val="TableParagraph"/>
              <w:ind w:left="57" w:right="251"/>
              <w:rPr>
                <w:rFonts w:asciiTheme="minorHAnsi" w:hAnsiTheme="minorHAnsi" w:cstheme="minorHAnsi"/>
                <w:sz w:val="24"/>
              </w:rPr>
            </w:pPr>
            <w:r w:rsidRPr="00F14D31">
              <w:rPr>
                <w:rFonts w:asciiTheme="minorHAnsi" w:hAnsiTheme="minorHAnsi" w:cstheme="minorHAnsi"/>
                <w:sz w:val="24"/>
              </w:rPr>
              <w:t>Selon la quantité d’eau et localisation de l’eau, est ce que la circulation dans le CPE, la santé-sécurité des enfants et du personnel sont compromis.</w:t>
            </w:r>
          </w:p>
          <w:p w14:paraId="17267E75" w14:textId="77777777" w:rsidR="00322FF3" w:rsidRPr="00F14D31" w:rsidRDefault="00322FF3" w:rsidP="00D90F21">
            <w:pPr>
              <w:pStyle w:val="TableParagraph"/>
              <w:ind w:left="57"/>
              <w:rPr>
                <w:rFonts w:asciiTheme="minorHAnsi" w:hAnsiTheme="minorHAnsi" w:cstheme="minorHAnsi"/>
                <w:sz w:val="24"/>
              </w:rPr>
            </w:pPr>
          </w:p>
          <w:p w14:paraId="3ACDFC49" w14:textId="77777777" w:rsidR="00322FF3" w:rsidRPr="00F14D31" w:rsidRDefault="00322FF3" w:rsidP="00D90F21">
            <w:pPr>
              <w:pStyle w:val="TableParagraph"/>
              <w:spacing w:before="11"/>
              <w:ind w:left="57"/>
              <w:rPr>
                <w:rFonts w:asciiTheme="minorHAnsi" w:hAnsiTheme="minorHAnsi" w:cstheme="minorHAnsi"/>
                <w:sz w:val="23"/>
              </w:rPr>
            </w:pPr>
          </w:p>
          <w:p w14:paraId="0B5455B0" w14:textId="77777777" w:rsidR="00322FF3" w:rsidRPr="00F14D31" w:rsidRDefault="00000000" w:rsidP="00D90F21">
            <w:pPr>
              <w:pStyle w:val="TableParagraph"/>
              <w:ind w:left="57"/>
              <w:rPr>
                <w:rFonts w:asciiTheme="minorHAnsi" w:hAnsiTheme="minorHAnsi" w:cstheme="minorHAnsi"/>
                <w:b/>
                <w:sz w:val="24"/>
              </w:rPr>
            </w:pPr>
            <w:r w:rsidRPr="00F14D31">
              <w:rPr>
                <w:rFonts w:asciiTheme="minorHAnsi" w:hAnsiTheme="minorHAnsi" w:cstheme="minorHAnsi"/>
                <w:b/>
                <w:sz w:val="24"/>
              </w:rPr>
              <w:t>Panne électrique</w:t>
            </w:r>
          </w:p>
          <w:p w14:paraId="3D67FA42" w14:textId="77777777" w:rsidR="00322FF3" w:rsidRPr="00F14D31" w:rsidRDefault="00000000" w:rsidP="00D90F21">
            <w:pPr>
              <w:pStyle w:val="TableParagraph"/>
              <w:ind w:left="57" w:right="442"/>
              <w:rPr>
                <w:rFonts w:asciiTheme="minorHAnsi" w:hAnsiTheme="minorHAnsi" w:cstheme="minorHAnsi"/>
                <w:sz w:val="24"/>
              </w:rPr>
            </w:pPr>
            <w:r w:rsidRPr="00F14D31">
              <w:rPr>
                <w:rFonts w:asciiTheme="minorHAnsi" w:hAnsiTheme="minorHAnsi" w:cstheme="minorHAnsi"/>
                <w:sz w:val="24"/>
              </w:rPr>
              <w:t>Prise en compte des éléments suivant et des effets sur les services et la santé des enfants et des employées pour faciliter la décision.</w:t>
            </w:r>
          </w:p>
          <w:p w14:paraId="58F88E17" w14:textId="77777777" w:rsidR="00322FF3" w:rsidRPr="00F14D31" w:rsidRDefault="00322FF3" w:rsidP="00D90F21">
            <w:pPr>
              <w:pStyle w:val="TableParagraph"/>
              <w:spacing w:before="2"/>
              <w:ind w:left="57"/>
              <w:rPr>
                <w:rFonts w:asciiTheme="minorHAnsi" w:hAnsiTheme="minorHAnsi" w:cstheme="minorHAnsi"/>
                <w:sz w:val="24"/>
              </w:rPr>
            </w:pPr>
          </w:p>
          <w:p w14:paraId="526FF992" w14:textId="77777777" w:rsidR="00322FF3" w:rsidRPr="00F14D31" w:rsidRDefault="00000000" w:rsidP="00D90F21">
            <w:pPr>
              <w:pStyle w:val="TableParagraph"/>
              <w:ind w:left="57" w:right="357"/>
              <w:rPr>
                <w:rFonts w:asciiTheme="minorHAnsi" w:hAnsiTheme="minorHAnsi" w:cstheme="minorHAnsi"/>
                <w:sz w:val="24"/>
              </w:rPr>
            </w:pPr>
            <w:r w:rsidRPr="00F14D31">
              <w:rPr>
                <w:rFonts w:asciiTheme="minorHAnsi" w:hAnsiTheme="minorHAnsi" w:cstheme="minorHAnsi"/>
                <w:sz w:val="24"/>
              </w:rPr>
              <w:t>La saison, le moment de la panne dans la journée, la durée annoncé (site Hydro-Québec) :</w:t>
            </w:r>
          </w:p>
          <w:p w14:paraId="2CC6417D" w14:textId="77777777" w:rsidR="00322FF3" w:rsidRPr="00F14D31" w:rsidRDefault="00000000">
            <w:pPr>
              <w:pStyle w:val="TableParagraph"/>
              <w:numPr>
                <w:ilvl w:val="0"/>
                <w:numId w:val="4"/>
              </w:numPr>
              <w:tabs>
                <w:tab w:val="left" w:pos="827"/>
                <w:tab w:val="left" w:pos="828"/>
              </w:tabs>
              <w:spacing w:line="304" w:lineRule="exact"/>
              <w:ind w:hanging="361"/>
              <w:rPr>
                <w:rFonts w:asciiTheme="minorHAnsi" w:hAnsiTheme="minorHAnsi" w:cstheme="minorHAnsi"/>
                <w:sz w:val="24"/>
              </w:rPr>
            </w:pPr>
            <w:r w:rsidRPr="00F14D31">
              <w:rPr>
                <w:rFonts w:asciiTheme="minorHAnsi" w:hAnsiTheme="minorHAnsi" w:cstheme="minorHAnsi"/>
                <w:sz w:val="24"/>
              </w:rPr>
              <w:t>Service des repas et collation</w:t>
            </w:r>
            <w:r w:rsidRPr="00F14D31">
              <w:rPr>
                <w:rFonts w:asciiTheme="minorHAnsi" w:hAnsiTheme="minorHAnsi" w:cstheme="minorHAnsi"/>
                <w:spacing w:val="-2"/>
                <w:sz w:val="24"/>
              </w:rPr>
              <w:t xml:space="preserve"> </w:t>
            </w:r>
            <w:r w:rsidRPr="00F14D31">
              <w:rPr>
                <w:rFonts w:asciiTheme="minorHAnsi" w:hAnsiTheme="minorHAnsi" w:cstheme="minorHAnsi"/>
                <w:sz w:val="24"/>
              </w:rPr>
              <w:t>impossible</w:t>
            </w:r>
          </w:p>
          <w:p w14:paraId="4CCB1E05" w14:textId="77777777" w:rsidR="00322FF3" w:rsidRPr="00F14D31" w:rsidRDefault="00000000">
            <w:pPr>
              <w:pStyle w:val="TableParagraph"/>
              <w:numPr>
                <w:ilvl w:val="0"/>
                <w:numId w:val="4"/>
              </w:numPr>
              <w:tabs>
                <w:tab w:val="left" w:pos="827"/>
                <w:tab w:val="left" w:pos="828"/>
              </w:tabs>
              <w:spacing w:line="305" w:lineRule="exact"/>
              <w:ind w:hanging="361"/>
              <w:rPr>
                <w:rFonts w:asciiTheme="minorHAnsi" w:hAnsiTheme="minorHAnsi" w:cstheme="minorHAnsi"/>
                <w:sz w:val="24"/>
              </w:rPr>
            </w:pPr>
            <w:r w:rsidRPr="00F14D31">
              <w:rPr>
                <w:rFonts w:asciiTheme="minorHAnsi" w:hAnsiTheme="minorHAnsi" w:cstheme="minorHAnsi"/>
                <w:sz w:val="24"/>
              </w:rPr>
              <w:t>Froideur-salubrité des</w:t>
            </w:r>
            <w:r w:rsidRPr="00F14D31">
              <w:rPr>
                <w:rFonts w:asciiTheme="minorHAnsi" w:hAnsiTheme="minorHAnsi" w:cstheme="minorHAnsi"/>
                <w:spacing w:val="-1"/>
                <w:sz w:val="24"/>
              </w:rPr>
              <w:t xml:space="preserve"> </w:t>
            </w:r>
            <w:r w:rsidRPr="00F14D31">
              <w:rPr>
                <w:rFonts w:asciiTheme="minorHAnsi" w:hAnsiTheme="minorHAnsi" w:cstheme="minorHAnsi"/>
                <w:sz w:val="24"/>
              </w:rPr>
              <w:t>locaux</w:t>
            </w:r>
          </w:p>
          <w:p w14:paraId="274B75D7" w14:textId="77777777" w:rsidR="00322FF3" w:rsidRPr="00F14D31" w:rsidRDefault="00000000">
            <w:pPr>
              <w:pStyle w:val="TableParagraph"/>
              <w:numPr>
                <w:ilvl w:val="0"/>
                <w:numId w:val="4"/>
              </w:numPr>
              <w:tabs>
                <w:tab w:val="left" w:pos="827"/>
                <w:tab w:val="left" w:pos="828"/>
              </w:tabs>
              <w:spacing w:line="305" w:lineRule="exact"/>
              <w:ind w:hanging="361"/>
              <w:rPr>
                <w:rFonts w:asciiTheme="minorHAnsi" w:hAnsiTheme="minorHAnsi" w:cstheme="minorHAnsi"/>
                <w:sz w:val="24"/>
              </w:rPr>
            </w:pPr>
            <w:r w:rsidRPr="00F14D31">
              <w:rPr>
                <w:rFonts w:asciiTheme="minorHAnsi" w:hAnsiTheme="minorHAnsi" w:cstheme="minorHAnsi"/>
                <w:sz w:val="24"/>
              </w:rPr>
              <w:t>Manque d’eau potable pour boire,</w:t>
            </w:r>
            <w:r w:rsidRPr="00F14D31">
              <w:rPr>
                <w:rFonts w:asciiTheme="minorHAnsi" w:hAnsiTheme="minorHAnsi" w:cstheme="minorHAnsi"/>
                <w:spacing w:val="-13"/>
                <w:sz w:val="24"/>
              </w:rPr>
              <w:t xml:space="preserve"> </w:t>
            </w:r>
            <w:r w:rsidRPr="00F14D31">
              <w:rPr>
                <w:rFonts w:asciiTheme="minorHAnsi" w:hAnsiTheme="minorHAnsi" w:cstheme="minorHAnsi"/>
                <w:sz w:val="24"/>
              </w:rPr>
              <w:t>préparation</w:t>
            </w:r>
          </w:p>
          <w:p w14:paraId="14F492A6" w14:textId="77777777" w:rsidR="00322FF3" w:rsidRPr="00F14D31" w:rsidRDefault="00000000">
            <w:pPr>
              <w:pStyle w:val="TableParagraph"/>
              <w:spacing w:before="3" w:line="292" w:lineRule="exact"/>
              <w:ind w:left="827"/>
              <w:rPr>
                <w:rFonts w:asciiTheme="minorHAnsi" w:hAnsiTheme="minorHAnsi" w:cstheme="minorHAnsi"/>
                <w:sz w:val="24"/>
              </w:rPr>
            </w:pPr>
            <w:r w:rsidRPr="00F14D31">
              <w:rPr>
                <w:rFonts w:asciiTheme="minorHAnsi" w:hAnsiTheme="minorHAnsi" w:cstheme="minorHAnsi"/>
                <w:sz w:val="24"/>
              </w:rPr>
              <w:t>alimentaire et les soins hygiène</w:t>
            </w:r>
          </w:p>
          <w:p w14:paraId="05AAA01B" w14:textId="77777777" w:rsidR="00322FF3" w:rsidRPr="00F14D31" w:rsidRDefault="00000000">
            <w:pPr>
              <w:pStyle w:val="TableParagraph"/>
              <w:numPr>
                <w:ilvl w:val="0"/>
                <w:numId w:val="4"/>
              </w:numPr>
              <w:tabs>
                <w:tab w:val="left" w:pos="827"/>
                <w:tab w:val="left" w:pos="828"/>
              </w:tabs>
              <w:spacing w:line="305" w:lineRule="exact"/>
              <w:ind w:hanging="361"/>
              <w:rPr>
                <w:rFonts w:asciiTheme="minorHAnsi" w:hAnsiTheme="minorHAnsi" w:cstheme="minorHAnsi"/>
                <w:sz w:val="24"/>
              </w:rPr>
            </w:pPr>
            <w:r w:rsidRPr="00F14D31">
              <w:rPr>
                <w:rFonts w:asciiTheme="minorHAnsi" w:hAnsiTheme="minorHAnsi" w:cstheme="minorHAnsi"/>
                <w:sz w:val="24"/>
              </w:rPr>
              <w:t>Manque d’électricité, noirceur dans le CPE selon</w:t>
            </w:r>
            <w:r w:rsidRPr="00F14D31">
              <w:rPr>
                <w:rFonts w:asciiTheme="minorHAnsi" w:hAnsiTheme="minorHAnsi" w:cstheme="minorHAnsi"/>
                <w:spacing w:val="-13"/>
                <w:sz w:val="24"/>
              </w:rPr>
              <w:t xml:space="preserve"> </w:t>
            </w:r>
            <w:r w:rsidRPr="00F14D31">
              <w:rPr>
                <w:rFonts w:asciiTheme="minorHAnsi" w:hAnsiTheme="minorHAnsi" w:cstheme="minorHAnsi"/>
                <w:sz w:val="24"/>
              </w:rPr>
              <w:t>la</w:t>
            </w:r>
          </w:p>
          <w:p w14:paraId="7DCCEF51" w14:textId="77777777" w:rsidR="00322FF3" w:rsidRPr="00F14D31" w:rsidRDefault="00000000">
            <w:pPr>
              <w:pStyle w:val="TableParagraph"/>
              <w:spacing w:line="273" w:lineRule="exact"/>
              <w:ind w:left="827"/>
              <w:rPr>
                <w:rFonts w:asciiTheme="minorHAnsi" w:hAnsiTheme="minorHAnsi" w:cstheme="minorHAnsi"/>
                <w:sz w:val="24"/>
              </w:rPr>
            </w:pPr>
            <w:r w:rsidRPr="00F14D31">
              <w:rPr>
                <w:rFonts w:asciiTheme="minorHAnsi" w:hAnsiTheme="minorHAnsi" w:cstheme="minorHAnsi"/>
                <w:sz w:val="24"/>
              </w:rPr>
              <w:t>saison.</w:t>
            </w:r>
          </w:p>
        </w:tc>
      </w:tr>
      <w:tr w:rsidR="00322FF3" w:rsidRPr="00F14D31" w14:paraId="32810143" w14:textId="77777777">
        <w:trPr>
          <w:trHeight w:val="1173"/>
        </w:trPr>
        <w:tc>
          <w:tcPr>
            <w:tcW w:w="3291" w:type="dxa"/>
          </w:tcPr>
          <w:p w14:paraId="0FDC46CC" w14:textId="77777777" w:rsidR="00322FF3" w:rsidRPr="00F14D31" w:rsidRDefault="00000000" w:rsidP="00D90F21">
            <w:pPr>
              <w:pStyle w:val="TableParagraph"/>
              <w:spacing w:before="1"/>
              <w:ind w:left="57"/>
              <w:rPr>
                <w:rFonts w:asciiTheme="minorHAnsi" w:hAnsiTheme="minorHAnsi" w:cstheme="minorHAnsi"/>
                <w:b/>
                <w:sz w:val="24"/>
              </w:rPr>
            </w:pPr>
            <w:r w:rsidRPr="00F14D31">
              <w:rPr>
                <w:rFonts w:asciiTheme="minorHAnsi" w:hAnsiTheme="minorHAnsi" w:cstheme="minorHAnsi"/>
                <w:b/>
                <w:sz w:val="24"/>
              </w:rPr>
              <w:lastRenderedPageBreak/>
              <w:t>Tempête de neige</w:t>
            </w:r>
          </w:p>
        </w:tc>
        <w:tc>
          <w:tcPr>
            <w:tcW w:w="6210" w:type="dxa"/>
          </w:tcPr>
          <w:p w14:paraId="6E86D405" w14:textId="77777777" w:rsidR="00322FF3" w:rsidRDefault="00000000" w:rsidP="00D90F21">
            <w:pPr>
              <w:pStyle w:val="TableParagraph"/>
              <w:spacing w:before="1"/>
              <w:ind w:left="57" w:right="81"/>
              <w:rPr>
                <w:rFonts w:asciiTheme="minorHAnsi" w:hAnsiTheme="minorHAnsi" w:cstheme="minorHAnsi"/>
                <w:sz w:val="24"/>
              </w:rPr>
            </w:pPr>
            <w:r w:rsidRPr="00F14D31">
              <w:rPr>
                <w:rFonts w:asciiTheme="minorHAnsi" w:hAnsiTheme="minorHAnsi" w:cstheme="minorHAnsi"/>
                <w:sz w:val="24"/>
              </w:rPr>
              <w:t xml:space="preserve">Des conditions météo </w:t>
            </w:r>
            <w:r w:rsidRPr="00F14D31">
              <w:rPr>
                <w:rFonts w:asciiTheme="minorHAnsi" w:hAnsiTheme="minorHAnsi" w:cstheme="minorHAnsi"/>
                <w:b/>
                <w:sz w:val="24"/>
              </w:rPr>
              <w:t xml:space="preserve">hors du commun </w:t>
            </w:r>
            <w:r w:rsidRPr="00F14D31">
              <w:rPr>
                <w:rFonts w:asciiTheme="minorHAnsi" w:hAnsiTheme="minorHAnsi" w:cstheme="minorHAnsi"/>
                <w:sz w:val="24"/>
              </w:rPr>
              <w:t>avec prise en compte des éléments suivants. L’accumulation des critères pour faciliter la prise de décision :</w:t>
            </w:r>
          </w:p>
          <w:p w14:paraId="77DFD62E" w14:textId="77777777" w:rsidR="00D90F21" w:rsidRDefault="00D90F21" w:rsidP="00D90F21">
            <w:pPr>
              <w:pStyle w:val="TableParagraph"/>
              <w:spacing w:before="1"/>
              <w:ind w:left="57" w:right="81"/>
              <w:rPr>
                <w:rFonts w:asciiTheme="minorHAnsi" w:hAnsiTheme="minorHAnsi" w:cstheme="minorHAnsi"/>
                <w:sz w:val="24"/>
              </w:rPr>
            </w:pPr>
          </w:p>
          <w:p w14:paraId="1771F3A0" w14:textId="77777777" w:rsidR="00D90F21" w:rsidRDefault="00D90F21" w:rsidP="00D90F21">
            <w:pPr>
              <w:pStyle w:val="Corpsdetexte"/>
              <w:numPr>
                <w:ilvl w:val="0"/>
                <w:numId w:val="2"/>
              </w:numPr>
              <w:tabs>
                <w:tab w:val="left" w:pos="463"/>
                <w:tab w:val="left" w:pos="464"/>
              </w:tabs>
              <w:spacing w:line="242" w:lineRule="auto"/>
              <w:ind w:left="454" w:right="615"/>
            </w:pPr>
            <w:r>
              <w:t>Alerte de tempête violente – Environnement canada (</w:t>
            </w:r>
            <w:hyperlink r:id="rId10">
              <w:r>
                <w:rPr>
                  <w:color w:val="0000FF"/>
                  <w:u w:val="single" w:color="0000FF"/>
                </w:rPr>
                <w:t>https://meteo.gc.ca/warnings/index_f.html</w:t>
              </w:r>
            </w:hyperlink>
            <w:r>
              <w:t>)</w:t>
            </w:r>
          </w:p>
          <w:p w14:paraId="099C0743" w14:textId="77777777" w:rsidR="00D90F21" w:rsidRDefault="00D90F21" w:rsidP="00D90F21">
            <w:pPr>
              <w:pStyle w:val="Corpsdetexte"/>
              <w:numPr>
                <w:ilvl w:val="0"/>
                <w:numId w:val="2"/>
              </w:numPr>
              <w:tabs>
                <w:tab w:val="left" w:pos="463"/>
                <w:tab w:val="left" w:pos="464"/>
              </w:tabs>
              <w:spacing w:line="237" w:lineRule="auto"/>
              <w:ind w:left="454" w:right="124"/>
              <w:rPr>
                <w:sz w:val="16"/>
              </w:rPr>
            </w:pPr>
            <w:r>
              <w:t>Importante chute de neige (au-dessus de 40 cm) avec des rafales de vent de 70</w:t>
            </w:r>
            <w:r>
              <w:rPr>
                <w:spacing w:val="1"/>
              </w:rPr>
              <w:t xml:space="preserve"> </w:t>
            </w:r>
            <w:r>
              <w:t>Km/h</w:t>
            </w:r>
            <w:r>
              <w:rPr>
                <w:position w:val="8"/>
                <w:sz w:val="16"/>
              </w:rPr>
              <w:t>1</w:t>
            </w:r>
          </w:p>
          <w:p w14:paraId="41CF54EB" w14:textId="77777777" w:rsidR="00D90F21" w:rsidRDefault="00D90F21" w:rsidP="00D90F21">
            <w:pPr>
              <w:numPr>
                <w:ilvl w:val="0"/>
                <w:numId w:val="2"/>
              </w:numPr>
              <w:tabs>
                <w:tab w:val="left" w:pos="463"/>
                <w:tab w:val="left" w:pos="464"/>
              </w:tabs>
              <w:spacing w:line="237" w:lineRule="auto"/>
              <w:ind w:left="454" w:right="466"/>
              <w:rPr>
                <w:sz w:val="16"/>
              </w:rPr>
            </w:pPr>
            <w:r>
              <w:rPr>
                <w:b/>
                <w:sz w:val="24"/>
              </w:rPr>
              <w:t xml:space="preserve">Vitesse </w:t>
            </w:r>
            <w:r>
              <w:rPr>
                <w:sz w:val="24"/>
              </w:rPr>
              <w:t xml:space="preserve">et </w:t>
            </w:r>
            <w:r>
              <w:rPr>
                <w:b/>
                <w:sz w:val="24"/>
              </w:rPr>
              <w:t>momen</w:t>
            </w:r>
            <w:r>
              <w:rPr>
                <w:sz w:val="24"/>
              </w:rPr>
              <w:t xml:space="preserve">t/heure des </w:t>
            </w:r>
            <w:r>
              <w:rPr>
                <w:b/>
                <w:sz w:val="24"/>
              </w:rPr>
              <w:t xml:space="preserve">accumulations </w:t>
            </w:r>
            <w:r>
              <w:rPr>
                <w:sz w:val="24"/>
              </w:rPr>
              <w:t>prévues par</w:t>
            </w:r>
            <w:r>
              <w:rPr>
                <w:spacing w:val="-2"/>
                <w:sz w:val="24"/>
              </w:rPr>
              <w:t xml:space="preserve"> </w:t>
            </w:r>
            <w:r>
              <w:rPr>
                <w:sz w:val="24"/>
              </w:rPr>
              <w:t>heure</w:t>
            </w:r>
            <w:r>
              <w:rPr>
                <w:position w:val="8"/>
                <w:sz w:val="16"/>
              </w:rPr>
              <w:t>2</w:t>
            </w:r>
          </w:p>
          <w:p w14:paraId="49F986B6" w14:textId="622F1A67" w:rsidR="00D90F21" w:rsidRDefault="00D90F21" w:rsidP="00D90F21">
            <w:pPr>
              <w:pStyle w:val="Corpsdetexte"/>
              <w:numPr>
                <w:ilvl w:val="0"/>
                <w:numId w:val="2"/>
              </w:numPr>
              <w:tabs>
                <w:tab w:val="left" w:pos="463"/>
                <w:tab w:val="left" w:pos="464"/>
              </w:tabs>
              <w:ind w:left="454" w:right="564"/>
            </w:pPr>
            <w:r>
              <w:t xml:space="preserve">État des routes- fermeture ou visibilité : Site Urgence Québec </w:t>
            </w:r>
            <w:hyperlink r:id="rId11" w:history="1">
              <w:r w:rsidR="00B91738" w:rsidRPr="00BD7FF9">
                <w:rPr>
                  <w:rStyle w:val="Lienhypertexte"/>
                </w:rPr>
                <w:t>https://www.quebec511.info/fr/Carte/Default.aspx</w:t>
              </w:r>
            </w:hyperlink>
          </w:p>
          <w:p w14:paraId="04B1D348" w14:textId="10925EFE" w:rsidR="00D90F21" w:rsidRDefault="00D90F21" w:rsidP="00D90F21">
            <w:pPr>
              <w:pStyle w:val="Corpsdetexte"/>
              <w:numPr>
                <w:ilvl w:val="0"/>
                <w:numId w:val="2"/>
              </w:numPr>
              <w:tabs>
                <w:tab w:val="left" w:pos="463"/>
                <w:tab w:val="left" w:pos="464"/>
              </w:tabs>
              <w:spacing w:line="304" w:lineRule="exact"/>
              <w:ind w:left="454" w:hanging="361"/>
            </w:pPr>
            <w:r>
              <w:t>Fermeture de l’Université Laval ou du</w:t>
            </w:r>
            <w:r>
              <w:rPr>
                <w:spacing w:val="-2"/>
              </w:rPr>
              <w:t xml:space="preserve"> </w:t>
            </w:r>
            <w:r w:rsidR="00B91738">
              <w:t>STL</w:t>
            </w:r>
          </w:p>
          <w:p w14:paraId="3503187F" w14:textId="4ADC289D" w:rsidR="00D90F21" w:rsidRDefault="00D90F21" w:rsidP="00D90F21">
            <w:pPr>
              <w:pStyle w:val="Corpsdetexte"/>
              <w:numPr>
                <w:ilvl w:val="0"/>
                <w:numId w:val="2"/>
              </w:numPr>
              <w:tabs>
                <w:tab w:val="left" w:pos="463"/>
                <w:tab w:val="left" w:pos="464"/>
              </w:tabs>
              <w:spacing w:line="242" w:lineRule="auto"/>
              <w:ind w:left="454" w:right="1644"/>
            </w:pPr>
            <w:r>
              <w:t>Panne Hydro-Québec :</w:t>
            </w:r>
            <w:hyperlink r:id="rId12" w:history="1">
              <w:r w:rsidR="00B91738" w:rsidRPr="00BD7FF9">
                <w:rPr>
                  <w:rStyle w:val="Lienhypertexte"/>
                </w:rPr>
                <w:t xml:space="preserve"> </w:t>
              </w:r>
              <w:r w:rsidR="00B91738" w:rsidRPr="00BD7FF9">
                <w:rPr>
                  <w:rStyle w:val="Lienhypertexte"/>
                  <w:spacing w:val="-1"/>
                </w:rPr>
                <w:t>http://pannes.hydroquebec.com/pannes/</w:t>
              </w:r>
            </w:hyperlink>
          </w:p>
          <w:p w14:paraId="1094AB6C" w14:textId="77777777" w:rsidR="00D90F21" w:rsidRPr="00F14D31" w:rsidRDefault="00D90F21">
            <w:pPr>
              <w:pStyle w:val="TableParagraph"/>
              <w:spacing w:before="1"/>
              <w:ind w:right="81"/>
              <w:rPr>
                <w:rFonts w:asciiTheme="minorHAnsi" w:hAnsiTheme="minorHAnsi" w:cstheme="minorHAnsi"/>
                <w:sz w:val="24"/>
              </w:rPr>
            </w:pPr>
          </w:p>
        </w:tc>
      </w:tr>
    </w:tbl>
    <w:p w14:paraId="7A85C76D" w14:textId="77A3A921" w:rsidR="00322FF3" w:rsidRPr="00F14D31" w:rsidRDefault="00322FF3">
      <w:pPr>
        <w:pStyle w:val="Corpsdetexte"/>
        <w:ind w:left="248"/>
        <w:rPr>
          <w:rFonts w:asciiTheme="minorHAnsi" w:hAnsiTheme="minorHAnsi" w:cstheme="minorHAnsi"/>
          <w:sz w:val="20"/>
        </w:rPr>
      </w:pPr>
    </w:p>
    <w:p w14:paraId="25955B34" w14:textId="77777777" w:rsidR="00D90F21" w:rsidRPr="00F14D31" w:rsidRDefault="00D90F21">
      <w:pPr>
        <w:pStyle w:val="Corpsdetexte"/>
        <w:rPr>
          <w:rFonts w:asciiTheme="minorHAnsi" w:hAnsiTheme="minorHAnsi" w:cstheme="minorHAnsi"/>
          <w:sz w:val="23"/>
        </w:rPr>
      </w:pPr>
    </w:p>
    <w:p w14:paraId="096060E1" w14:textId="52CF8179" w:rsidR="00322FF3" w:rsidRPr="00F14D31" w:rsidRDefault="00000000" w:rsidP="009276D7">
      <w:pPr>
        <w:pStyle w:val="Titre1"/>
        <w:numPr>
          <w:ilvl w:val="0"/>
          <w:numId w:val="6"/>
        </w:numPr>
        <w:tabs>
          <w:tab w:val="left" w:pos="575"/>
        </w:tabs>
        <w:spacing w:before="35"/>
        <w:rPr>
          <w:rFonts w:asciiTheme="minorHAnsi" w:hAnsiTheme="minorHAnsi" w:cstheme="minorHAnsi"/>
        </w:rPr>
      </w:pPr>
      <w:r w:rsidRPr="00F14D31">
        <w:rPr>
          <w:rFonts w:asciiTheme="minorHAnsi" w:hAnsiTheme="minorHAnsi" w:cstheme="minorHAnsi"/>
        </w:rPr>
        <w:t>Mise en</w:t>
      </w:r>
      <w:r w:rsidRPr="00F14D31">
        <w:rPr>
          <w:rFonts w:asciiTheme="minorHAnsi" w:hAnsiTheme="minorHAnsi" w:cstheme="minorHAnsi"/>
          <w:spacing w:val="-3"/>
        </w:rPr>
        <w:t xml:space="preserve"> </w:t>
      </w:r>
      <w:r w:rsidRPr="00F14D31">
        <w:rPr>
          <w:rFonts w:asciiTheme="minorHAnsi" w:hAnsiTheme="minorHAnsi" w:cstheme="minorHAnsi"/>
        </w:rPr>
        <w:t>application</w:t>
      </w:r>
    </w:p>
    <w:p w14:paraId="517145BE" w14:textId="77777777" w:rsidR="00322FF3" w:rsidRPr="00F14D31" w:rsidRDefault="00322FF3" w:rsidP="00A526A7">
      <w:pPr>
        <w:pStyle w:val="Corpsdetexte"/>
        <w:spacing w:before="7"/>
        <w:rPr>
          <w:rFonts w:asciiTheme="minorHAnsi" w:hAnsiTheme="minorHAnsi" w:cstheme="minorHAnsi"/>
          <w:b/>
          <w:sz w:val="23"/>
        </w:rPr>
      </w:pPr>
    </w:p>
    <w:p w14:paraId="018D7819" w14:textId="6278789A" w:rsidR="00322FF3" w:rsidRPr="00F14D31" w:rsidRDefault="00000000" w:rsidP="00B91738">
      <w:pPr>
        <w:pStyle w:val="Titre2"/>
        <w:tabs>
          <w:tab w:val="left" w:pos="626"/>
        </w:tabs>
        <w:ind w:left="708"/>
        <w:rPr>
          <w:rFonts w:asciiTheme="minorHAnsi" w:hAnsiTheme="minorHAnsi" w:cstheme="minorHAnsi"/>
        </w:rPr>
      </w:pPr>
      <w:r w:rsidRPr="00F14D31">
        <w:rPr>
          <w:rFonts w:asciiTheme="minorHAnsi" w:hAnsiTheme="minorHAnsi" w:cstheme="minorHAnsi"/>
        </w:rPr>
        <w:t>Rôles et partage des</w:t>
      </w:r>
      <w:r w:rsidRPr="00F14D31">
        <w:rPr>
          <w:rFonts w:asciiTheme="minorHAnsi" w:hAnsiTheme="minorHAnsi" w:cstheme="minorHAnsi"/>
          <w:spacing w:val="1"/>
        </w:rPr>
        <w:t xml:space="preserve"> </w:t>
      </w:r>
      <w:r w:rsidRPr="00F14D31">
        <w:rPr>
          <w:rFonts w:asciiTheme="minorHAnsi" w:hAnsiTheme="minorHAnsi" w:cstheme="minorHAnsi"/>
        </w:rPr>
        <w:t>responsabilités</w:t>
      </w:r>
    </w:p>
    <w:p w14:paraId="2B45040A" w14:textId="77777777" w:rsidR="00322FF3" w:rsidRPr="00F14D31" w:rsidRDefault="00322FF3" w:rsidP="00A526A7">
      <w:pPr>
        <w:pStyle w:val="Corpsdetexte"/>
        <w:spacing w:before="6"/>
        <w:rPr>
          <w:rFonts w:asciiTheme="minorHAnsi" w:hAnsiTheme="minorHAnsi" w:cstheme="minorHAnsi"/>
          <w:b/>
          <w:sz w:val="23"/>
        </w:rPr>
      </w:pPr>
    </w:p>
    <w:p w14:paraId="11B8CCE0" w14:textId="03A9CBF2" w:rsidR="00322FF3" w:rsidRDefault="00000000" w:rsidP="00B91738">
      <w:pPr>
        <w:pStyle w:val="Paragraphedeliste"/>
        <w:numPr>
          <w:ilvl w:val="1"/>
          <w:numId w:val="15"/>
        </w:numPr>
        <w:tabs>
          <w:tab w:val="left" w:pos="976"/>
          <w:tab w:val="left" w:pos="977"/>
        </w:tabs>
        <w:spacing w:line="292" w:lineRule="exact"/>
        <w:rPr>
          <w:rFonts w:asciiTheme="minorHAnsi" w:hAnsiTheme="minorHAnsi" w:cstheme="minorHAnsi"/>
          <w:b/>
          <w:bCs/>
          <w:sz w:val="24"/>
        </w:rPr>
      </w:pPr>
      <w:r w:rsidRPr="00B91738">
        <w:rPr>
          <w:rFonts w:asciiTheme="minorHAnsi" w:hAnsiTheme="minorHAnsi" w:cstheme="minorHAnsi"/>
          <w:b/>
          <w:bCs/>
          <w:sz w:val="24"/>
        </w:rPr>
        <w:t>RÔLE DU CONSEIL</w:t>
      </w:r>
      <w:r w:rsidRPr="00B91738">
        <w:rPr>
          <w:rFonts w:asciiTheme="minorHAnsi" w:hAnsiTheme="minorHAnsi" w:cstheme="minorHAnsi"/>
          <w:b/>
          <w:bCs/>
          <w:spacing w:val="-2"/>
          <w:sz w:val="24"/>
        </w:rPr>
        <w:t xml:space="preserve"> </w:t>
      </w:r>
      <w:r w:rsidRPr="00B91738">
        <w:rPr>
          <w:rFonts w:asciiTheme="minorHAnsi" w:hAnsiTheme="minorHAnsi" w:cstheme="minorHAnsi"/>
          <w:b/>
          <w:bCs/>
          <w:sz w:val="24"/>
        </w:rPr>
        <w:t>D’ADMINISTRATION</w:t>
      </w:r>
    </w:p>
    <w:p w14:paraId="163AB35E" w14:textId="77777777" w:rsidR="009276D7" w:rsidRPr="009276D7" w:rsidRDefault="009276D7" w:rsidP="009276D7">
      <w:pPr>
        <w:tabs>
          <w:tab w:val="left" w:pos="976"/>
          <w:tab w:val="left" w:pos="977"/>
        </w:tabs>
        <w:spacing w:line="292" w:lineRule="exact"/>
        <w:ind w:left="256"/>
        <w:rPr>
          <w:rFonts w:asciiTheme="minorHAnsi" w:hAnsiTheme="minorHAnsi" w:cstheme="minorHAnsi"/>
          <w:b/>
          <w:bCs/>
          <w:sz w:val="24"/>
        </w:rPr>
      </w:pPr>
    </w:p>
    <w:p w14:paraId="79987929" w14:textId="77777777" w:rsidR="00322FF3" w:rsidRPr="00F14D31" w:rsidRDefault="00000000" w:rsidP="00A526A7">
      <w:pPr>
        <w:pStyle w:val="Corpsdetexte"/>
        <w:ind w:left="254" w:right="528"/>
        <w:rPr>
          <w:rFonts w:asciiTheme="minorHAnsi" w:hAnsiTheme="minorHAnsi" w:cstheme="minorHAnsi"/>
        </w:rPr>
      </w:pPr>
      <w:r w:rsidRPr="00F14D31">
        <w:rPr>
          <w:rFonts w:asciiTheme="minorHAnsi" w:hAnsiTheme="minorHAnsi" w:cstheme="minorHAnsi"/>
        </w:rPr>
        <w:t>Le conseil d’administration approuve la présente procédure et apporte le soutien nécessaire à la direction dans la prise de décision de fermeture selon les critères au point 4.2.</w:t>
      </w:r>
    </w:p>
    <w:p w14:paraId="696D22E6" w14:textId="77777777" w:rsidR="00322FF3" w:rsidRPr="00F14D31" w:rsidRDefault="00322FF3" w:rsidP="00A526A7">
      <w:pPr>
        <w:pStyle w:val="Corpsdetexte"/>
        <w:spacing w:before="7"/>
        <w:rPr>
          <w:rFonts w:asciiTheme="minorHAnsi" w:hAnsiTheme="minorHAnsi" w:cstheme="minorHAnsi"/>
          <w:sz w:val="23"/>
        </w:rPr>
      </w:pPr>
    </w:p>
    <w:p w14:paraId="1AE0C3AC" w14:textId="35BFA6EC" w:rsidR="00322FF3" w:rsidRPr="009276D7" w:rsidRDefault="00000000" w:rsidP="00B91738">
      <w:pPr>
        <w:pStyle w:val="Paragraphedeliste"/>
        <w:numPr>
          <w:ilvl w:val="1"/>
          <w:numId w:val="15"/>
        </w:numPr>
        <w:tabs>
          <w:tab w:val="left" w:pos="976"/>
          <w:tab w:val="left" w:pos="977"/>
        </w:tabs>
        <w:spacing w:line="291" w:lineRule="exact"/>
        <w:rPr>
          <w:rFonts w:asciiTheme="minorHAnsi" w:hAnsiTheme="minorHAnsi" w:cstheme="minorHAnsi"/>
          <w:b/>
          <w:bCs/>
          <w:sz w:val="24"/>
        </w:rPr>
      </w:pPr>
      <w:r w:rsidRPr="00B91738">
        <w:rPr>
          <w:rFonts w:asciiTheme="minorHAnsi" w:hAnsiTheme="minorHAnsi" w:cstheme="minorHAnsi"/>
          <w:b/>
          <w:bCs/>
          <w:color w:val="1D2029"/>
          <w:sz w:val="24"/>
        </w:rPr>
        <w:t>RÔLE DE LA DIRECTRICE GÉNÉRALE</w:t>
      </w:r>
    </w:p>
    <w:p w14:paraId="4E96C0AF" w14:textId="77777777" w:rsidR="009276D7" w:rsidRPr="009276D7" w:rsidRDefault="009276D7" w:rsidP="009276D7">
      <w:pPr>
        <w:tabs>
          <w:tab w:val="left" w:pos="976"/>
          <w:tab w:val="left" w:pos="977"/>
        </w:tabs>
        <w:spacing w:line="291" w:lineRule="exact"/>
        <w:ind w:left="256"/>
        <w:rPr>
          <w:rFonts w:asciiTheme="minorHAnsi" w:hAnsiTheme="minorHAnsi" w:cstheme="minorHAnsi"/>
          <w:b/>
          <w:bCs/>
          <w:sz w:val="24"/>
        </w:rPr>
      </w:pPr>
    </w:p>
    <w:p w14:paraId="3BBF6976" w14:textId="7DDC61A9" w:rsidR="00322FF3" w:rsidRPr="00F14D31" w:rsidRDefault="00000000" w:rsidP="00A526A7">
      <w:pPr>
        <w:pStyle w:val="Corpsdetexte"/>
        <w:ind w:left="254" w:right="531"/>
        <w:rPr>
          <w:rFonts w:asciiTheme="minorHAnsi" w:hAnsiTheme="minorHAnsi" w:cstheme="minorHAnsi"/>
        </w:rPr>
      </w:pPr>
      <w:r w:rsidRPr="00F14D31">
        <w:rPr>
          <w:rFonts w:asciiTheme="minorHAnsi" w:hAnsiTheme="minorHAnsi" w:cstheme="minorHAnsi"/>
          <w:color w:val="1D2029"/>
        </w:rPr>
        <w:t>La décision de fermer se prend par la directrice générale en collaboration avec l</w:t>
      </w:r>
      <w:r w:rsidR="00E36298">
        <w:rPr>
          <w:rFonts w:asciiTheme="minorHAnsi" w:hAnsiTheme="minorHAnsi" w:cstheme="minorHAnsi"/>
          <w:color w:val="1D2029"/>
        </w:rPr>
        <w:t>a</w:t>
      </w:r>
      <w:r w:rsidRPr="00F14D31">
        <w:rPr>
          <w:rFonts w:asciiTheme="minorHAnsi" w:hAnsiTheme="minorHAnsi" w:cstheme="minorHAnsi"/>
          <w:color w:val="1D2029"/>
        </w:rPr>
        <w:t xml:space="preserve"> présiden</w:t>
      </w:r>
      <w:r w:rsidR="00E36298">
        <w:rPr>
          <w:rFonts w:asciiTheme="minorHAnsi" w:hAnsiTheme="minorHAnsi" w:cstheme="minorHAnsi"/>
          <w:color w:val="1D2029"/>
        </w:rPr>
        <w:t>ce</w:t>
      </w:r>
      <w:r w:rsidRPr="00F14D31">
        <w:rPr>
          <w:rFonts w:asciiTheme="minorHAnsi" w:hAnsiTheme="minorHAnsi" w:cstheme="minorHAnsi"/>
          <w:color w:val="1D2029"/>
        </w:rPr>
        <w:t xml:space="preserve"> </w:t>
      </w:r>
      <w:r w:rsidR="009276D7">
        <w:rPr>
          <w:rFonts w:asciiTheme="minorHAnsi" w:hAnsiTheme="minorHAnsi" w:cstheme="minorHAnsi"/>
          <w:color w:val="1D2029"/>
        </w:rPr>
        <w:t xml:space="preserve">du conseil d’administration </w:t>
      </w:r>
      <w:r w:rsidRPr="00F14D31">
        <w:rPr>
          <w:rFonts w:asciiTheme="minorHAnsi" w:hAnsiTheme="minorHAnsi" w:cstheme="minorHAnsi"/>
          <w:color w:val="1D2029"/>
        </w:rPr>
        <w:t xml:space="preserve">ou </w:t>
      </w:r>
      <w:r w:rsidR="009276D7">
        <w:rPr>
          <w:rFonts w:asciiTheme="minorHAnsi" w:hAnsiTheme="minorHAnsi" w:cstheme="minorHAnsi"/>
          <w:color w:val="1D2029"/>
        </w:rPr>
        <w:t>d’un autre membre</w:t>
      </w:r>
      <w:r w:rsidRPr="00F14D31">
        <w:rPr>
          <w:rFonts w:asciiTheme="minorHAnsi" w:hAnsiTheme="minorHAnsi" w:cstheme="minorHAnsi"/>
          <w:color w:val="1D2029"/>
        </w:rPr>
        <w:t xml:space="preserve"> disponible</w:t>
      </w:r>
      <w:r w:rsidR="009276D7">
        <w:rPr>
          <w:rFonts w:asciiTheme="minorHAnsi" w:hAnsiTheme="minorHAnsi" w:cstheme="minorHAnsi"/>
          <w:color w:val="1D2029"/>
        </w:rPr>
        <w:t xml:space="preserve"> en l’absence d</w:t>
      </w:r>
      <w:r w:rsidR="00E36298">
        <w:rPr>
          <w:rFonts w:asciiTheme="minorHAnsi" w:hAnsiTheme="minorHAnsi" w:cstheme="minorHAnsi"/>
          <w:color w:val="1D2029"/>
        </w:rPr>
        <w:t>e la</w:t>
      </w:r>
      <w:r w:rsidR="009276D7">
        <w:rPr>
          <w:rFonts w:asciiTheme="minorHAnsi" w:hAnsiTheme="minorHAnsi" w:cstheme="minorHAnsi"/>
          <w:color w:val="1D2029"/>
        </w:rPr>
        <w:t xml:space="preserve"> présiden</w:t>
      </w:r>
      <w:r w:rsidR="00E36298">
        <w:rPr>
          <w:rFonts w:asciiTheme="minorHAnsi" w:hAnsiTheme="minorHAnsi" w:cstheme="minorHAnsi"/>
          <w:color w:val="1D2029"/>
        </w:rPr>
        <w:t>ce</w:t>
      </w:r>
      <w:r w:rsidR="009276D7">
        <w:rPr>
          <w:rFonts w:asciiTheme="minorHAnsi" w:hAnsiTheme="minorHAnsi" w:cstheme="minorHAnsi"/>
          <w:color w:val="1D2029"/>
        </w:rPr>
        <w:t>,</w:t>
      </w:r>
      <w:r w:rsidRPr="00F14D31">
        <w:rPr>
          <w:rFonts w:asciiTheme="minorHAnsi" w:hAnsiTheme="minorHAnsi" w:cstheme="minorHAnsi"/>
          <w:color w:val="1D2029"/>
        </w:rPr>
        <w:t xml:space="preserve"> en considérant les critères au point 4.2.</w:t>
      </w:r>
    </w:p>
    <w:p w14:paraId="393DB4C0" w14:textId="77777777" w:rsidR="00322FF3" w:rsidRPr="00F14D31" w:rsidRDefault="00322FF3" w:rsidP="00A526A7">
      <w:pPr>
        <w:pStyle w:val="Corpsdetexte"/>
        <w:spacing w:before="9"/>
        <w:rPr>
          <w:rFonts w:asciiTheme="minorHAnsi" w:hAnsiTheme="minorHAnsi" w:cstheme="minorHAnsi"/>
          <w:sz w:val="23"/>
        </w:rPr>
      </w:pPr>
    </w:p>
    <w:p w14:paraId="0F4BFE46" w14:textId="45931242" w:rsidR="00322FF3" w:rsidRPr="00F14D31" w:rsidRDefault="00000000" w:rsidP="0018129F">
      <w:pPr>
        <w:pStyle w:val="Corpsdetexte"/>
        <w:pBdr>
          <w:top w:val="thinThickThinSmallGap" w:sz="24" w:space="1" w:color="auto"/>
          <w:left w:val="thinThickThinSmallGap" w:sz="24" w:space="0" w:color="auto"/>
          <w:bottom w:val="thinThickThinSmallGap" w:sz="24" w:space="1" w:color="auto"/>
          <w:right w:val="thinThickThinSmallGap" w:sz="24" w:space="4" w:color="auto"/>
          <w:between w:val="thinThickThinSmallGap" w:sz="24" w:space="1" w:color="auto"/>
          <w:bar w:val="thinThickThinSmallGap" w:sz="24" w:color="auto"/>
        </w:pBdr>
        <w:ind w:left="251" w:right="531"/>
        <w:jc w:val="center"/>
        <w:rPr>
          <w:rFonts w:asciiTheme="minorHAnsi" w:hAnsiTheme="minorHAnsi" w:cstheme="minorHAnsi"/>
          <w:b/>
          <w:bCs/>
        </w:rPr>
      </w:pPr>
      <w:r w:rsidRPr="00F14D31">
        <w:rPr>
          <w:rFonts w:asciiTheme="minorHAnsi" w:hAnsiTheme="minorHAnsi" w:cstheme="minorHAnsi"/>
          <w:b/>
          <w:bCs/>
        </w:rPr>
        <w:t>La directrice générale est la gestionnaire principale de l’événement</w:t>
      </w:r>
    </w:p>
    <w:p w14:paraId="6D8407A6" w14:textId="77777777" w:rsidR="00F407C3" w:rsidRPr="00F14D31" w:rsidRDefault="00F407C3" w:rsidP="00A526A7">
      <w:pPr>
        <w:pStyle w:val="Corpsdetexte"/>
        <w:ind w:left="251" w:right="531"/>
        <w:rPr>
          <w:rFonts w:asciiTheme="minorHAnsi" w:hAnsiTheme="minorHAnsi" w:cstheme="minorHAnsi"/>
        </w:rPr>
      </w:pPr>
    </w:p>
    <w:p w14:paraId="7AD5D5D4" w14:textId="6D2A822C" w:rsidR="00F407C3" w:rsidRPr="00F14D31" w:rsidRDefault="00F407C3" w:rsidP="00F407C3">
      <w:pPr>
        <w:pStyle w:val="Corpsdetexte"/>
        <w:numPr>
          <w:ilvl w:val="0"/>
          <w:numId w:val="9"/>
        </w:numPr>
        <w:spacing w:before="15" w:line="235" w:lineRule="auto"/>
        <w:rPr>
          <w:rFonts w:asciiTheme="minorHAnsi" w:hAnsiTheme="minorHAnsi" w:cstheme="minorHAnsi"/>
        </w:rPr>
      </w:pPr>
      <w:r w:rsidRPr="00F14D31">
        <w:rPr>
          <w:rFonts w:asciiTheme="minorHAnsi" w:hAnsiTheme="minorHAnsi" w:cstheme="minorHAnsi"/>
        </w:rPr>
        <w:t>La directrice générale contacte les directions adjointes pour les informer de la décision de fermeture ou pas et enclenche la procédure de fermeture</w:t>
      </w:r>
      <w:r w:rsidR="0071757F" w:rsidRPr="00F14D31">
        <w:rPr>
          <w:rFonts w:asciiTheme="minorHAnsi" w:hAnsiTheme="minorHAnsi" w:cstheme="minorHAnsi"/>
        </w:rPr>
        <w:t xml:space="preserve"> si nécessaire</w:t>
      </w:r>
      <w:r w:rsidRPr="00F14D31">
        <w:rPr>
          <w:rFonts w:asciiTheme="minorHAnsi" w:hAnsiTheme="minorHAnsi" w:cstheme="minorHAnsi"/>
        </w:rPr>
        <w:t>.</w:t>
      </w:r>
    </w:p>
    <w:p w14:paraId="25627249" w14:textId="0476119B" w:rsidR="00F407C3" w:rsidRPr="00F14D31" w:rsidRDefault="00F407C3" w:rsidP="0071757F">
      <w:pPr>
        <w:pStyle w:val="Corpsdetexte"/>
        <w:numPr>
          <w:ilvl w:val="0"/>
          <w:numId w:val="9"/>
        </w:numPr>
        <w:spacing w:before="15" w:line="235" w:lineRule="auto"/>
        <w:rPr>
          <w:rFonts w:asciiTheme="minorHAnsi" w:hAnsiTheme="minorHAnsi" w:cstheme="minorHAnsi"/>
        </w:rPr>
      </w:pPr>
      <w:r w:rsidRPr="00F14D31">
        <w:rPr>
          <w:rFonts w:asciiTheme="minorHAnsi" w:hAnsiTheme="minorHAnsi" w:cstheme="minorHAnsi"/>
        </w:rPr>
        <w:t xml:space="preserve">La directrice générale </w:t>
      </w:r>
      <w:r w:rsidR="0071757F" w:rsidRPr="00F14D31">
        <w:rPr>
          <w:rFonts w:asciiTheme="minorHAnsi" w:hAnsiTheme="minorHAnsi" w:cstheme="minorHAnsi"/>
        </w:rPr>
        <w:t>fera parvenir un message de fermeture de (des) l’installation (s)  via ECO</w:t>
      </w:r>
      <w:r w:rsidR="0071757F" w:rsidRPr="00F14D31">
        <w:rPr>
          <w:rFonts w:asciiTheme="minorHAnsi" w:hAnsiTheme="minorHAnsi" w:cstheme="minorHAnsi"/>
          <w:vertAlign w:val="superscript"/>
        </w:rPr>
        <w:t>2</w:t>
      </w:r>
      <w:r w:rsidR="0071757F" w:rsidRPr="00F14D31">
        <w:rPr>
          <w:rFonts w:asciiTheme="minorHAnsi" w:hAnsiTheme="minorHAnsi" w:cstheme="minorHAnsi"/>
        </w:rPr>
        <w:t xml:space="preserve"> à tous les parents </w:t>
      </w:r>
      <w:r w:rsidR="009E4326" w:rsidRPr="00F14D31">
        <w:rPr>
          <w:rFonts w:asciiTheme="minorHAnsi" w:hAnsiTheme="minorHAnsi" w:cstheme="minorHAnsi"/>
        </w:rPr>
        <w:t>concernés afin de</w:t>
      </w:r>
      <w:r w:rsidR="0071757F" w:rsidRPr="00F14D31">
        <w:rPr>
          <w:rFonts w:asciiTheme="minorHAnsi" w:hAnsiTheme="minorHAnsi" w:cstheme="minorHAnsi"/>
        </w:rPr>
        <w:t xml:space="preserve"> les informer des modalités de la fermeture.</w:t>
      </w:r>
    </w:p>
    <w:p w14:paraId="0CB93886" w14:textId="6F518BBB" w:rsidR="00DF310E" w:rsidRPr="00F14D31" w:rsidRDefault="00DF310E" w:rsidP="0071757F">
      <w:pPr>
        <w:pStyle w:val="Corpsdetexte"/>
        <w:numPr>
          <w:ilvl w:val="0"/>
          <w:numId w:val="9"/>
        </w:numPr>
        <w:spacing w:before="15" w:line="235" w:lineRule="auto"/>
        <w:rPr>
          <w:rFonts w:asciiTheme="minorHAnsi" w:hAnsiTheme="minorHAnsi" w:cstheme="minorHAnsi"/>
        </w:rPr>
      </w:pPr>
      <w:r w:rsidRPr="00F14D31">
        <w:rPr>
          <w:rFonts w:asciiTheme="minorHAnsi" w:hAnsiTheme="minorHAnsi" w:cstheme="minorHAnsi"/>
          <w:highlight w:val="yellow"/>
        </w:rPr>
        <w:t>Si le CPE demeure ouvert</w:t>
      </w:r>
      <w:r w:rsidRPr="00F14D31">
        <w:rPr>
          <w:rFonts w:asciiTheme="minorHAnsi" w:hAnsiTheme="minorHAnsi" w:cstheme="minorHAnsi"/>
        </w:rPr>
        <w:t>, la directrice générale reste à l’affût des changements importants dans les conditions climatiques et avise les directions adjointes d’une éventuelle fermetur</w:t>
      </w:r>
      <w:r w:rsidR="009276D7">
        <w:rPr>
          <w:rFonts w:asciiTheme="minorHAnsi" w:hAnsiTheme="minorHAnsi" w:cstheme="minorHAnsi"/>
        </w:rPr>
        <w:t>e.</w:t>
      </w:r>
    </w:p>
    <w:p w14:paraId="65351C7D" w14:textId="28123BB3" w:rsidR="00322FF3" w:rsidRPr="00F14D31" w:rsidRDefault="00000000" w:rsidP="00A526A7">
      <w:pPr>
        <w:pStyle w:val="Corpsdetexte"/>
        <w:tabs>
          <w:tab w:val="left" w:pos="908"/>
        </w:tabs>
        <w:spacing w:before="52" w:line="286" w:lineRule="exact"/>
        <w:ind w:left="251"/>
        <w:rPr>
          <w:rFonts w:asciiTheme="minorHAnsi" w:hAnsiTheme="minorHAnsi" w:cstheme="minorHAnsi"/>
        </w:rPr>
      </w:pPr>
      <w:r w:rsidRPr="00F14D31">
        <w:rPr>
          <w:rFonts w:asciiTheme="minorHAnsi" w:hAnsiTheme="minorHAnsi" w:cstheme="minorHAnsi"/>
          <w:b/>
          <w:color w:val="1D2029"/>
        </w:rPr>
        <w:lastRenderedPageBreak/>
        <w:t>5.</w:t>
      </w:r>
      <w:r w:rsidR="00B91738">
        <w:rPr>
          <w:rFonts w:asciiTheme="minorHAnsi" w:hAnsiTheme="minorHAnsi" w:cstheme="minorHAnsi"/>
          <w:b/>
          <w:color w:val="1D2029"/>
        </w:rPr>
        <w:t>3</w:t>
      </w:r>
      <w:r w:rsidRPr="00F14D31">
        <w:rPr>
          <w:rFonts w:asciiTheme="minorHAnsi" w:hAnsiTheme="minorHAnsi" w:cstheme="minorHAnsi"/>
          <w:b/>
          <w:color w:val="1D2029"/>
        </w:rPr>
        <w:tab/>
      </w:r>
      <w:r w:rsidR="0071757F" w:rsidRPr="00F14D31">
        <w:rPr>
          <w:rFonts w:asciiTheme="minorHAnsi" w:hAnsiTheme="minorHAnsi" w:cstheme="minorHAnsi"/>
          <w:b/>
          <w:color w:val="1D2029"/>
        </w:rPr>
        <w:t xml:space="preserve">RÔLE DES </w:t>
      </w:r>
      <w:r w:rsidRPr="00F14D31">
        <w:rPr>
          <w:rFonts w:asciiTheme="minorHAnsi" w:hAnsiTheme="minorHAnsi" w:cstheme="minorHAnsi"/>
          <w:b/>
          <w:color w:val="1D2029"/>
        </w:rPr>
        <w:t>DIRECTIONS</w:t>
      </w:r>
      <w:r w:rsidRPr="00F14D31">
        <w:rPr>
          <w:rFonts w:asciiTheme="minorHAnsi" w:hAnsiTheme="minorHAnsi" w:cstheme="minorHAnsi"/>
          <w:b/>
          <w:color w:val="1D2029"/>
          <w:spacing w:val="-3"/>
        </w:rPr>
        <w:t xml:space="preserve"> </w:t>
      </w:r>
      <w:r w:rsidRPr="00F14D31">
        <w:rPr>
          <w:rFonts w:asciiTheme="minorHAnsi" w:hAnsiTheme="minorHAnsi" w:cstheme="minorHAnsi"/>
          <w:b/>
          <w:color w:val="1D2029"/>
        </w:rPr>
        <w:t>ADJOINTES</w:t>
      </w:r>
    </w:p>
    <w:p w14:paraId="33B47E79" w14:textId="77777777" w:rsidR="0071757F" w:rsidRPr="00F14D31" w:rsidRDefault="0071757F" w:rsidP="00951BA9">
      <w:pPr>
        <w:pStyle w:val="Corpsdetexte"/>
        <w:spacing w:before="15" w:line="235" w:lineRule="auto"/>
        <w:ind w:left="257"/>
        <w:rPr>
          <w:rFonts w:asciiTheme="minorHAnsi" w:hAnsiTheme="minorHAnsi" w:cstheme="minorHAnsi"/>
        </w:rPr>
      </w:pPr>
    </w:p>
    <w:p w14:paraId="69DC8F60" w14:textId="5A28D97B" w:rsidR="0071757F" w:rsidRPr="00F14D31" w:rsidRDefault="0071757F" w:rsidP="0071757F">
      <w:pPr>
        <w:pStyle w:val="Corpsdetexte"/>
        <w:numPr>
          <w:ilvl w:val="0"/>
          <w:numId w:val="10"/>
        </w:numPr>
        <w:spacing w:before="15" w:line="235" w:lineRule="auto"/>
        <w:rPr>
          <w:rFonts w:asciiTheme="minorHAnsi" w:hAnsiTheme="minorHAnsi" w:cstheme="minorHAnsi"/>
        </w:rPr>
      </w:pPr>
      <w:bookmarkStart w:id="0" w:name="_Hlk179210574"/>
      <w:r w:rsidRPr="00F14D31">
        <w:rPr>
          <w:rFonts w:asciiTheme="minorHAnsi" w:hAnsiTheme="minorHAnsi" w:cstheme="minorHAnsi"/>
        </w:rPr>
        <w:t>Les directions adjointes avisent les employées de chacune des installations.</w:t>
      </w:r>
    </w:p>
    <w:p w14:paraId="0CC33122" w14:textId="3162D32A" w:rsidR="009E4326" w:rsidRPr="00F14D31" w:rsidRDefault="009E4326" w:rsidP="009E4326">
      <w:pPr>
        <w:pStyle w:val="Corpsdetexte"/>
        <w:numPr>
          <w:ilvl w:val="0"/>
          <w:numId w:val="10"/>
        </w:numPr>
        <w:spacing w:before="15" w:line="235" w:lineRule="auto"/>
        <w:rPr>
          <w:rFonts w:asciiTheme="minorHAnsi" w:hAnsiTheme="minorHAnsi" w:cstheme="minorHAnsi"/>
        </w:rPr>
      </w:pPr>
      <w:r w:rsidRPr="00F14D31">
        <w:rPr>
          <w:rFonts w:asciiTheme="minorHAnsi" w:hAnsiTheme="minorHAnsi" w:cstheme="minorHAnsi"/>
        </w:rPr>
        <w:t xml:space="preserve">Une direction adjointe déposera </w:t>
      </w:r>
      <w:r w:rsidR="0071757F" w:rsidRPr="00F14D31">
        <w:rPr>
          <w:rFonts w:asciiTheme="minorHAnsi" w:hAnsiTheme="minorHAnsi" w:cstheme="minorHAnsi"/>
        </w:rPr>
        <w:t xml:space="preserve">une alerte </w:t>
      </w:r>
      <w:r w:rsidRPr="00F14D31">
        <w:rPr>
          <w:rFonts w:asciiTheme="minorHAnsi" w:hAnsiTheme="minorHAnsi" w:cstheme="minorHAnsi"/>
        </w:rPr>
        <w:t xml:space="preserve">de fermeture </w:t>
      </w:r>
      <w:r w:rsidR="0071757F" w:rsidRPr="00F14D31">
        <w:rPr>
          <w:rFonts w:asciiTheme="minorHAnsi" w:hAnsiTheme="minorHAnsi" w:cstheme="minorHAnsi"/>
        </w:rPr>
        <w:t>sur la page d’accueil du CPE de la chaudière</w:t>
      </w:r>
      <w:r w:rsidRPr="00F14D31">
        <w:rPr>
          <w:rFonts w:asciiTheme="minorHAnsi" w:hAnsiTheme="minorHAnsi" w:cstheme="minorHAnsi"/>
        </w:rPr>
        <w:t xml:space="preserve">.  </w:t>
      </w:r>
      <w:hyperlink r:id="rId13" w:history="1">
        <w:r w:rsidRPr="00F14D31">
          <w:rPr>
            <w:rStyle w:val="Lienhypertexte"/>
            <w:rFonts w:asciiTheme="minorHAnsi" w:hAnsiTheme="minorHAnsi" w:cstheme="minorHAnsi"/>
          </w:rPr>
          <w:t>https://gw.micro-acces.com/cpest-jean/Publique/Accueil.aspx</w:t>
        </w:r>
      </w:hyperlink>
    </w:p>
    <w:p w14:paraId="32C8D603" w14:textId="699F04ED" w:rsidR="009E4326" w:rsidRPr="00F14D31" w:rsidRDefault="009E4326" w:rsidP="009E4326">
      <w:pPr>
        <w:pStyle w:val="Corpsdetexte"/>
        <w:numPr>
          <w:ilvl w:val="0"/>
          <w:numId w:val="10"/>
        </w:numPr>
        <w:spacing w:before="15" w:line="235" w:lineRule="auto"/>
        <w:rPr>
          <w:rFonts w:asciiTheme="minorHAnsi" w:hAnsiTheme="minorHAnsi" w:cstheme="minorHAnsi"/>
        </w:rPr>
      </w:pPr>
      <w:r w:rsidRPr="00F14D31">
        <w:rPr>
          <w:rFonts w:asciiTheme="minorHAnsi" w:hAnsiTheme="minorHAnsi" w:cstheme="minorHAnsi"/>
        </w:rPr>
        <w:t>Une direction adjointe déposera sur le Facebook du CPE de la Chaudière un avis concernant les directives</w:t>
      </w:r>
    </w:p>
    <w:bookmarkEnd w:id="0"/>
    <w:p w14:paraId="75EC66D6" w14:textId="7AA68566" w:rsidR="00920EE3" w:rsidRPr="00F14D31" w:rsidRDefault="00920EE3" w:rsidP="009E4326">
      <w:pPr>
        <w:pStyle w:val="Corpsdetexte"/>
        <w:numPr>
          <w:ilvl w:val="0"/>
          <w:numId w:val="10"/>
        </w:numPr>
        <w:spacing w:before="15" w:line="235" w:lineRule="auto"/>
        <w:rPr>
          <w:rFonts w:asciiTheme="minorHAnsi" w:hAnsiTheme="minorHAnsi" w:cstheme="minorHAnsi"/>
        </w:rPr>
      </w:pPr>
      <w:r w:rsidRPr="00F14D31">
        <w:rPr>
          <w:rFonts w:asciiTheme="minorHAnsi" w:hAnsiTheme="minorHAnsi" w:cstheme="minorHAnsi"/>
          <w:highlight w:val="yellow"/>
        </w:rPr>
        <w:t>Si le CPE demeure ouvert</w:t>
      </w:r>
      <w:r w:rsidRPr="00F14D31">
        <w:rPr>
          <w:rFonts w:asciiTheme="minorHAnsi" w:hAnsiTheme="minorHAnsi" w:cstheme="minorHAnsi"/>
        </w:rPr>
        <w:t>, les directions adjointes restent à l’affût des changements importants dans les conditions climatiques</w:t>
      </w:r>
      <w:r w:rsidR="00B9233E" w:rsidRPr="00F14D31">
        <w:rPr>
          <w:rFonts w:asciiTheme="minorHAnsi" w:hAnsiTheme="minorHAnsi" w:cstheme="minorHAnsi"/>
        </w:rPr>
        <w:t>.</w:t>
      </w:r>
    </w:p>
    <w:p w14:paraId="6D0A2373" w14:textId="150BD929" w:rsidR="00B9233E" w:rsidRPr="00E36298" w:rsidRDefault="00E36298" w:rsidP="009E4326">
      <w:pPr>
        <w:pStyle w:val="Corpsdetexte"/>
        <w:numPr>
          <w:ilvl w:val="0"/>
          <w:numId w:val="10"/>
        </w:numPr>
        <w:spacing w:before="15" w:line="235" w:lineRule="auto"/>
        <w:rPr>
          <w:rFonts w:asciiTheme="minorHAnsi" w:hAnsiTheme="minorHAnsi" w:cstheme="minorHAnsi"/>
        </w:rPr>
      </w:pPr>
      <w:r w:rsidRPr="00E36298">
        <w:rPr>
          <w:rFonts w:asciiTheme="minorHAnsi" w:hAnsiTheme="minorHAnsi" w:cstheme="minorHAnsi"/>
        </w:rPr>
        <w:t>E</w:t>
      </w:r>
      <w:r w:rsidRPr="00E36298">
        <w:rPr>
          <w:rFonts w:asciiTheme="minorHAnsi" w:hAnsiTheme="minorHAnsi" w:cstheme="minorHAnsi"/>
        </w:rPr>
        <w:t>n cas d’une fermeture en journée</w:t>
      </w:r>
      <w:r w:rsidRPr="00E36298">
        <w:rPr>
          <w:rFonts w:asciiTheme="minorHAnsi" w:hAnsiTheme="minorHAnsi" w:cstheme="minorHAnsi"/>
        </w:rPr>
        <w:t>, on démarre le processus de fermeture prévu au point 1, 2 et 3</w:t>
      </w:r>
      <w:r>
        <w:rPr>
          <w:rFonts w:asciiTheme="minorHAnsi" w:hAnsiTheme="minorHAnsi" w:cstheme="minorHAnsi"/>
        </w:rPr>
        <w:t xml:space="preserve"> ci haut-mentionné.</w:t>
      </w:r>
    </w:p>
    <w:p w14:paraId="1A4A3ABD" w14:textId="77777777" w:rsidR="0071757F" w:rsidRPr="00F14D31" w:rsidRDefault="0071757F" w:rsidP="0071757F">
      <w:pPr>
        <w:pStyle w:val="Corpsdetexte"/>
        <w:spacing w:before="15" w:line="235" w:lineRule="auto"/>
        <w:rPr>
          <w:rFonts w:asciiTheme="minorHAnsi" w:hAnsiTheme="minorHAnsi" w:cstheme="minorHAnsi"/>
        </w:rPr>
      </w:pPr>
    </w:p>
    <w:p w14:paraId="0BF30340" w14:textId="77777777" w:rsidR="00AC7111" w:rsidRDefault="0071757F" w:rsidP="00AC7111">
      <w:pPr>
        <w:pStyle w:val="Corpsdetexte"/>
        <w:spacing w:before="15" w:line="235" w:lineRule="auto"/>
        <w:ind w:left="257"/>
        <w:rPr>
          <w:rFonts w:asciiTheme="minorHAnsi" w:hAnsiTheme="minorHAnsi" w:cstheme="minorHAnsi"/>
        </w:rPr>
      </w:pPr>
      <w:r w:rsidRPr="00F14D31">
        <w:rPr>
          <w:rFonts w:asciiTheme="minorHAnsi" w:hAnsiTheme="minorHAnsi" w:cstheme="minorHAnsi"/>
        </w:rPr>
        <w:t>NB : En l’absence de la directrice générale, les directions adjointes se consultent et prennent en charge de mettre en œuvre la procédure selon une répartition prévu dans la procédure.</w:t>
      </w:r>
    </w:p>
    <w:p w14:paraId="4861B854" w14:textId="77777777" w:rsidR="00AC7111" w:rsidRDefault="00AC7111" w:rsidP="00AC7111">
      <w:pPr>
        <w:pStyle w:val="Corpsdetexte"/>
        <w:spacing w:before="15" w:line="235" w:lineRule="auto"/>
        <w:ind w:left="257"/>
        <w:rPr>
          <w:rFonts w:asciiTheme="minorHAnsi" w:hAnsiTheme="minorHAnsi" w:cstheme="minorHAnsi"/>
        </w:rPr>
      </w:pPr>
    </w:p>
    <w:p w14:paraId="29AC1B4C" w14:textId="440DE6A7" w:rsidR="00F407C3" w:rsidRPr="00AC7111" w:rsidRDefault="00AC7111" w:rsidP="00AC7111">
      <w:pPr>
        <w:pStyle w:val="Corpsdetexte"/>
        <w:spacing w:before="15" w:line="235" w:lineRule="auto"/>
        <w:ind w:left="257"/>
        <w:rPr>
          <w:rFonts w:asciiTheme="minorHAnsi" w:hAnsiTheme="minorHAnsi" w:cstheme="minorHAnsi"/>
        </w:rPr>
      </w:pPr>
      <w:r w:rsidRPr="00AC7111">
        <w:rPr>
          <w:rFonts w:asciiTheme="minorHAnsi" w:hAnsiTheme="minorHAnsi" w:cstheme="minorHAnsi"/>
          <w:b/>
          <w:bCs/>
        </w:rPr>
        <w:t>5.4</w:t>
      </w:r>
      <w:r>
        <w:rPr>
          <w:rFonts w:asciiTheme="minorHAnsi" w:hAnsiTheme="minorHAnsi" w:cstheme="minorHAnsi"/>
        </w:rPr>
        <w:t xml:space="preserve">     </w:t>
      </w:r>
      <w:r w:rsidR="009E4326" w:rsidRPr="00F14D31">
        <w:rPr>
          <w:rFonts w:asciiTheme="minorHAnsi" w:hAnsiTheme="minorHAnsi" w:cstheme="minorHAnsi"/>
          <w:b/>
          <w:bCs/>
        </w:rPr>
        <w:t>RÔLE DU PERSONNEL ÉDUCATEUR</w:t>
      </w:r>
    </w:p>
    <w:p w14:paraId="31B8689E" w14:textId="77777777" w:rsidR="00920EE3" w:rsidRPr="00F14D31" w:rsidRDefault="00920EE3" w:rsidP="00920EE3">
      <w:pPr>
        <w:pStyle w:val="Corpsdetexte"/>
        <w:spacing w:before="15" w:line="235" w:lineRule="auto"/>
        <w:ind w:left="976"/>
        <w:rPr>
          <w:rFonts w:asciiTheme="minorHAnsi" w:hAnsiTheme="minorHAnsi" w:cstheme="minorHAnsi"/>
          <w:b/>
          <w:bCs/>
        </w:rPr>
      </w:pPr>
    </w:p>
    <w:p w14:paraId="17CBE8A0" w14:textId="46A09B7D" w:rsidR="00920EE3" w:rsidRPr="00F14D31" w:rsidRDefault="009E4326" w:rsidP="00920EE3">
      <w:pPr>
        <w:pStyle w:val="Corpsdetexte"/>
        <w:numPr>
          <w:ilvl w:val="0"/>
          <w:numId w:val="12"/>
        </w:numPr>
        <w:spacing w:before="15" w:line="235" w:lineRule="auto"/>
        <w:rPr>
          <w:rFonts w:asciiTheme="minorHAnsi" w:hAnsiTheme="minorHAnsi" w:cstheme="minorHAnsi"/>
        </w:rPr>
      </w:pPr>
      <w:r w:rsidRPr="00F14D31">
        <w:rPr>
          <w:rFonts w:asciiTheme="minorHAnsi" w:hAnsiTheme="minorHAnsi" w:cstheme="minorHAnsi"/>
        </w:rPr>
        <w:t>Les éducatrices auront la responsabilité d’aviser les parents de leur groupe via « À petits pas »</w:t>
      </w:r>
      <w:r w:rsidR="00920EE3" w:rsidRPr="00F14D31">
        <w:rPr>
          <w:rFonts w:asciiTheme="minorHAnsi" w:hAnsiTheme="minorHAnsi" w:cstheme="minorHAnsi"/>
        </w:rPr>
        <w:t xml:space="preserve"> ou sur</w:t>
      </w:r>
      <w:r w:rsidRPr="00F14D31">
        <w:rPr>
          <w:rFonts w:asciiTheme="minorHAnsi" w:hAnsiTheme="minorHAnsi" w:cstheme="minorHAnsi"/>
        </w:rPr>
        <w:t xml:space="preserve"> la plateforme de communication de leur groupe</w:t>
      </w:r>
      <w:r w:rsidR="00920EE3" w:rsidRPr="00F14D31">
        <w:rPr>
          <w:rFonts w:asciiTheme="minorHAnsi" w:hAnsiTheme="minorHAnsi" w:cstheme="minorHAnsi"/>
        </w:rPr>
        <w:t>.</w:t>
      </w:r>
    </w:p>
    <w:p w14:paraId="27A53E4F" w14:textId="2325AAEA" w:rsidR="00AC7111" w:rsidRDefault="00920EE3" w:rsidP="00AC7111">
      <w:pPr>
        <w:pStyle w:val="Corpsdetexte"/>
        <w:numPr>
          <w:ilvl w:val="0"/>
          <w:numId w:val="12"/>
        </w:numPr>
        <w:spacing w:before="15" w:line="235" w:lineRule="auto"/>
        <w:rPr>
          <w:rFonts w:asciiTheme="minorHAnsi" w:hAnsiTheme="minorHAnsi" w:cstheme="minorHAnsi"/>
        </w:rPr>
      </w:pPr>
      <w:r w:rsidRPr="00F14D31">
        <w:rPr>
          <w:rFonts w:asciiTheme="minorHAnsi" w:hAnsiTheme="minorHAnsi" w:cstheme="minorHAnsi"/>
          <w:highlight w:val="yellow"/>
        </w:rPr>
        <w:t>Si le CPE demeure ouvert</w:t>
      </w:r>
      <w:r w:rsidRPr="00F14D31">
        <w:rPr>
          <w:rFonts w:asciiTheme="minorHAnsi" w:hAnsiTheme="minorHAnsi" w:cstheme="minorHAnsi"/>
        </w:rPr>
        <w:t>, le personnel éducateur aura la responsabilité d’aviser les parents de leur groupe via « À petits pas », la plateforme de communication de leur groupe ou par téléphone si le CPE devait fermer ses portes plus tôt en après-midi.</w:t>
      </w:r>
      <w:r w:rsidR="00D073BA">
        <w:rPr>
          <w:rFonts w:asciiTheme="minorHAnsi" w:hAnsiTheme="minorHAnsi" w:cstheme="minorHAnsi"/>
        </w:rPr>
        <w:t xml:space="preserve">  Le matin même, le personnel s’informe auprès du parent lequel des 2 parents devra être joint s’il advenait une fermeture.</w:t>
      </w:r>
    </w:p>
    <w:p w14:paraId="169EB477" w14:textId="0F9AB139" w:rsidR="0018129F" w:rsidRDefault="0018129F" w:rsidP="00AC7111">
      <w:pPr>
        <w:pStyle w:val="Corpsdetexte"/>
        <w:numPr>
          <w:ilvl w:val="0"/>
          <w:numId w:val="12"/>
        </w:numPr>
        <w:spacing w:before="15" w:line="235" w:lineRule="auto"/>
        <w:rPr>
          <w:rFonts w:asciiTheme="minorHAnsi" w:hAnsiTheme="minorHAnsi" w:cstheme="minorHAnsi"/>
        </w:rPr>
      </w:pPr>
      <w:r>
        <w:rPr>
          <w:rFonts w:asciiTheme="minorHAnsi" w:hAnsiTheme="minorHAnsi" w:cstheme="minorHAnsi"/>
        </w:rPr>
        <w:t>Dans le cas d’une tempête importante annoncée, les éducatrices peuvent la veille, procéder à l’échange de leur quart de travail afin de s’assurer qu’une éducatrice résidant à proximité puisse procéder à l’ouverture</w:t>
      </w:r>
      <w:r w:rsidRPr="0018129F">
        <w:rPr>
          <w:rFonts w:asciiTheme="minorHAnsi" w:hAnsiTheme="minorHAnsi" w:cstheme="minorHAnsi"/>
        </w:rPr>
        <w:t xml:space="preserve"> </w:t>
      </w:r>
      <w:r>
        <w:rPr>
          <w:rFonts w:asciiTheme="minorHAnsi" w:hAnsiTheme="minorHAnsi" w:cstheme="minorHAnsi"/>
        </w:rPr>
        <w:t>de l’installation.</w:t>
      </w:r>
    </w:p>
    <w:p w14:paraId="2068B5FC" w14:textId="12634517" w:rsidR="0018129F" w:rsidRDefault="0018129F" w:rsidP="00AC7111">
      <w:pPr>
        <w:pStyle w:val="Corpsdetexte"/>
        <w:numPr>
          <w:ilvl w:val="0"/>
          <w:numId w:val="12"/>
        </w:numPr>
        <w:spacing w:before="15" w:line="235" w:lineRule="auto"/>
        <w:rPr>
          <w:rFonts w:asciiTheme="minorHAnsi" w:hAnsiTheme="minorHAnsi" w:cstheme="minorHAnsi"/>
        </w:rPr>
      </w:pPr>
      <w:r>
        <w:rPr>
          <w:rFonts w:asciiTheme="minorHAnsi" w:hAnsiTheme="minorHAnsi" w:cstheme="minorHAnsi"/>
        </w:rPr>
        <w:t>Les éducatrices qui ne sont pas en mesure de prendre la route doivent appeler le cadre en service pour signifier leur absence.</w:t>
      </w:r>
    </w:p>
    <w:p w14:paraId="796D7AF9" w14:textId="77777777" w:rsidR="00AC7111" w:rsidRDefault="00AC7111" w:rsidP="00AC7111">
      <w:pPr>
        <w:pStyle w:val="Corpsdetexte"/>
        <w:spacing w:before="15" w:line="235" w:lineRule="auto"/>
        <w:ind w:left="976"/>
        <w:rPr>
          <w:rFonts w:asciiTheme="minorHAnsi" w:hAnsiTheme="minorHAnsi" w:cstheme="minorHAnsi"/>
        </w:rPr>
      </w:pPr>
    </w:p>
    <w:p w14:paraId="5B6F3BEA" w14:textId="5AB559DC" w:rsidR="009E4326" w:rsidRPr="00AC7111" w:rsidRDefault="00AC7111" w:rsidP="00AC7111">
      <w:pPr>
        <w:pStyle w:val="Corpsdetexte"/>
        <w:spacing w:before="15" w:line="235" w:lineRule="auto"/>
        <w:ind w:firstLine="257"/>
        <w:rPr>
          <w:rFonts w:asciiTheme="minorHAnsi" w:hAnsiTheme="minorHAnsi" w:cstheme="minorHAnsi"/>
        </w:rPr>
      </w:pPr>
      <w:r>
        <w:rPr>
          <w:rFonts w:asciiTheme="minorHAnsi" w:hAnsiTheme="minorHAnsi" w:cstheme="minorHAnsi"/>
          <w:b/>
          <w:bCs/>
        </w:rPr>
        <w:t xml:space="preserve">5.5      </w:t>
      </w:r>
      <w:r w:rsidR="009E4326" w:rsidRPr="00AC7111">
        <w:rPr>
          <w:rFonts w:asciiTheme="minorHAnsi" w:hAnsiTheme="minorHAnsi" w:cstheme="minorHAnsi"/>
          <w:b/>
          <w:bCs/>
        </w:rPr>
        <w:t>RÔLE DU PARENT</w:t>
      </w:r>
    </w:p>
    <w:p w14:paraId="47CCDF5E" w14:textId="77777777" w:rsidR="00920EE3" w:rsidRPr="00F14D31" w:rsidRDefault="00920EE3" w:rsidP="00920EE3">
      <w:pPr>
        <w:pStyle w:val="Corpsdetexte"/>
        <w:spacing w:before="15" w:line="235" w:lineRule="auto"/>
        <w:ind w:left="976"/>
        <w:rPr>
          <w:rFonts w:asciiTheme="minorHAnsi" w:hAnsiTheme="minorHAnsi" w:cstheme="minorHAnsi"/>
          <w:b/>
          <w:bCs/>
        </w:rPr>
      </w:pPr>
    </w:p>
    <w:p w14:paraId="0C27B2E1" w14:textId="4AA6BDD0" w:rsidR="009E4326" w:rsidRPr="00F14D31" w:rsidRDefault="009E4326" w:rsidP="00AC7111">
      <w:pPr>
        <w:pStyle w:val="Corpsdetexte"/>
        <w:pBdr>
          <w:top w:val="thinThickThinSmallGap" w:sz="24" w:space="1" w:color="auto"/>
          <w:left w:val="thinThickThinSmallGap" w:sz="24" w:space="4" w:color="auto"/>
          <w:bottom w:val="thinThickThinSmallGap" w:sz="24" w:space="1" w:color="auto"/>
          <w:right w:val="thinThickThinSmallGap" w:sz="24" w:space="4" w:color="auto"/>
          <w:between w:val="thinThickThinSmallGap" w:sz="24" w:space="1" w:color="auto"/>
          <w:bar w:val="thinThickThinSmallGap" w:sz="24" w:color="auto"/>
        </w:pBdr>
        <w:spacing w:before="15" w:line="235" w:lineRule="auto"/>
        <w:ind w:left="257"/>
        <w:jc w:val="center"/>
        <w:rPr>
          <w:rFonts w:asciiTheme="minorHAnsi" w:hAnsiTheme="minorHAnsi" w:cstheme="minorHAnsi"/>
          <w:b/>
          <w:bCs/>
        </w:rPr>
      </w:pPr>
      <w:r w:rsidRPr="00F14D31">
        <w:rPr>
          <w:rFonts w:asciiTheme="minorHAnsi" w:hAnsiTheme="minorHAnsi" w:cstheme="minorHAnsi"/>
          <w:b/>
          <w:bCs/>
        </w:rPr>
        <w:t>Le parent étant le premier responsable de son enfant</w:t>
      </w:r>
      <w:r w:rsidR="00DF310E" w:rsidRPr="00F14D31">
        <w:rPr>
          <w:rFonts w:asciiTheme="minorHAnsi" w:hAnsiTheme="minorHAnsi" w:cstheme="minorHAnsi"/>
          <w:b/>
          <w:bCs/>
        </w:rPr>
        <w:t>, la décision lui appartient de garder son enfant à la maison s’il juge que toutes les conditions de sécurité ne sont pas présentes</w:t>
      </w:r>
      <w:r w:rsidR="00AC7111">
        <w:rPr>
          <w:rFonts w:asciiTheme="minorHAnsi" w:hAnsiTheme="minorHAnsi" w:cstheme="minorHAnsi"/>
          <w:b/>
          <w:bCs/>
        </w:rPr>
        <w:t xml:space="preserve">                      </w:t>
      </w:r>
      <w:r w:rsidR="00DF310E" w:rsidRPr="00F14D31">
        <w:rPr>
          <w:rFonts w:asciiTheme="minorHAnsi" w:hAnsiTheme="minorHAnsi" w:cstheme="minorHAnsi"/>
          <w:b/>
          <w:bCs/>
        </w:rPr>
        <w:t>et ce, même si le CPE ouvre ses portes.</w:t>
      </w:r>
    </w:p>
    <w:p w14:paraId="4582E943" w14:textId="77777777" w:rsidR="00DF310E" w:rsidRPr="00F14D31" w:rsidRDefault="00DF310E" w:rsidP="00DF310E">
      <w:pPr>
        <w:pStyle w:val="Corpsdetexte"/>
        <w:spacing w:before="15" w:line="235" w:lineRule="auto"/>
        <w:ind w:left="257"/>
        <w:rPr>
          <w:rFonts w:asciiTheme="minorHAnsi" w:hAnsiTheme="minorHAnsi" w:cstheme="minorHAnsi"/>
          <w:b/>
          <w:bCs/>
        </w:rPr>
      </w:pPr>
    </w:p>
    <w:p w14:paraId="2950AB6D" w14:textId="08A3FEA9" w:rsidR="00DF310E" w:rsidRPr="00F14D31" w:rsidRDefault="00DF310E" w:rsidP="00DF310E">
      <w:pPr>
        <w:pStyle w:val="Corpsdetexte"/>
        <w:numPr>
          <w:ilvl w:val="0"/>
          <w:numId w:val="11"/>
        </w:numPr>
        <w:spacing w:before="15" w:line="235" w:lineRule="auto"/>
        <w:rPr>
          <w:rFonts w:asciiTheme="minorHAnsi" w:hAnsiTheme="minorHAnsi" w:cstheme="minorHAnsi"/>
        </w:rPr>
      </w:pPr>
      <w:r w:rsidRPr="00F14D31">
        <w:rPr>
          <w:rFonts w:asciiTheme="minorHAnsi" w:hAnsiTheme="minorHAnsi" w:cstheme="minorHAnsi"/>
        </w:rPr>
        <w:t>Les parents doivent vérifier leur courrier électronique</w:t>
      </w:r>
      <w:r w:rsidR="00AC7111">
        <w:rPr>
          <w:rFonts w:asciiTheme="minorHAnsi" w:hAnsiTheme="minorHAnsi" w:cstheme="minorHAnsi"/>
        </w:rPr>
        <w:t xml:space="preserve">, </w:t>
      </w:r>
      <w:r w:rsidRPr="00F14D31">
        <w:rPr>
          <w:rFonts w:asciiTheme="minorHAnsi" w:hAnsiTheme="minorHAnsi" w:cstheme="minorHAnsi"/>
        </w:rPr>
        <w:t xml:space="preserve">visiter le site internet du CPE à l’adresse suivante </w:t>
      </w:r>
      <w:hyperlink r:id="rId14" w:history="1">
        <w:r w:rsidRPr="00F14D31">
          <w:rPr>
            <w:rStyle w:val="Lienhypertexte"/>
            <w:rFonts w:asciiTheme="minorHAnsi" w:hAnsiTheme="minorHAnsi" w:cstheme="minorHAnsi"/>
          </w:rPr>
          <w:t>https://gw.micro-acces.com/cpest-jean/Publique/Accueil.aspx</w:t>
        </w:r>
      </w:hyperlink>
      <w:r w:rsidRPr="00F14D31">
        <w:rPr>
          <w:rFonts w:asciiTheme="minorHAnsi" w:hAnsiTheme="minorHAnsi" w:cstheme="minorHAnsi"/>
        </w:rPr>
        <w:t xml:space="preserve"> </w:t>
      </w:r>
      <w:r w:rsidR="00AC7111">
        <w:rPr>
          <w:rFonts w:asciiTheme="minorHAnsi" w:hAnsiTheme="minorHAnsi" w:cstheme="minorHAnsi"/>
        </w:rPr>
        <w:t>ou le Facebook du CPE de la Chaudière afin de s’assurer de l’ouverture des services.</w:t>
      </w:r>
    </w:p>
    <w:p w14:paraId="7E4A2107" w14:textId="7519278A" w:rsidR="00DF310E" w:rsidRPr="00F14D31" w:rsidRDefault="00DF310E" w:rsidP="00DF310E">
      <w:pPr>
        <w:pStyle w:val="Corpsdetexte"/>
        <w:numPr>
          <w:ilvl w:val="0"/>
          <w:numId w:val="11"/>
        </w:numPr>
        <w:spacing w:before="15" w:line="235" w:lineRule="auto"/>
        <w:rPr>
          <w:rFonts w:asciiTheme="minorHAnsi" w:hAnsiTheme="minorHAnsi" w:cstheme="minorHAnsi"/>
        </w:rPr>
      </w:pPr>
      <w:r w:rsidRPr="00AC7111">
        <w:rPr>
          <w:rFonts w:asciiTheme="minorHAnsi" w:hAnsiTheme="minorHAnsi" w:cstheme="minorHAnsi"/>
        </w:rPr>
        <w:t>Si le CPE demeure ouvert</w:t>
      </w:r>
      <w:r w:rsidRPr="00F14D31">
        <w:rPr>
          <w:rFonts w:asciiTheme="minorHAnsi" w:hAnsiTheme="minorHAnsi" w:cstheme="minorHAnsi"/>
        </w:rPr>
        <w:t xml:space="preserve"> mais que l’enfant est absent pour la journée, le parent doit le signifier en appelant à l’installation ou en écrivant à l’éducatrice sur les canaux de communication officiels</w:t>
      </w:r>
    </w:p>
    <w:p w14:paraId="0522637A" w14:textId="490F58F3" w:rsidR="00B9233E" w:rsidRDefault="00DF310E" w:rsidP="00B9233E">
      <w:pPr>
        <w:pStyle w:val="Corpsdetexte"/>
        <w:numPr>
          <w:ilvl w:val="0"/>
          <w:numId w:val="11"/>
        </w:numPr>
        <w:spacing w:before="15" w:line="235" w:lineRule="auto"/>
        <w:rPr>
          <w:rFonts w:asciiTheme="minorHAnsi" w:hAnsiTheme="minorHAnsi" w:cstheme="minorHAnsi"/>
        </w:rPr>
      </w:pPr>
      <w:r w:rsidRPr="00F14D31">
        <w:rPr>
          <w:rFonts w:asciiTheme="minorHAnsi" w:hAnsiTheme="minorHAnsi" w:cstheme="minorHAnsi"/>
        </w:rPr>
        <w:t xml:space="preserve">Si le CPE demeure ouvert et que l’enfant est présent pour la journée, le parent doit s’assurer </w:t>
      </w:r>
      <w:r w:rsidRPr="00F14D31">
        <w:rPr>
          <w:rFonts w:asciiTheme="minorHAnsi" w:hAnsiTheme="minorHAnsi" w:cstheme="minorHAnsi"/>
        </w:rPr>
        <w:lastRenderedPageBreak/>
        <w:t xml:space="preserve">auprès du personnel éducateur que ses coordonnées téléphoniques sont à jour et qu’il est disponible pour répondre </w:t>
      </w:r>
      <w:r w:rsidR="00AC7111" w:rsidRPr="00F14D31">
        <w:rPr>
          <w:rFonts w:asciiTheme="minorHAnsi" w:hAnsiTheme="minorHAnsi" w:cstheme="minorHAnsi"/>
        </w:rPr>
        <w:t xml:space="preserve">à </w:t>
      </w:r>
      <w:r w:rsidR="00AC7111">
        <w:rPr>
          <w:rFonts w:asciiTheme="minorHAnsi" w:hAnsiTheme="minorHAnsi" w:cstheme="minorHAnsi"/>
        </w:rPr>
        <w:t xml:space="preserve">un </w:t>
      </w:r>
      <w:r w:rsidRPr="00F14D31">
        <w:rPr>
          <w:rFonts w:asciiTheme="minorHAnsi" w:hAnsiTheme="minorHAnsi" w:cstheme="minorHAnsi"/>
        </w:rPr>
        <w:t>appel au besoin.  Le parent doit être</w:t>
      </w:r>
      <w:r w:rsidR="00AC7111">
        <w:rPr>
          <w:rFonts w:asciiTheme="minorHAnsi" w:hAnsiTheme="minorHAnsi" w:cstheme="minorHAnsi"/>
        </w:rPr>
        <w:t xml:space="preserve"> </w:t>
      </w:r>
      <w:r w:rsidRPr="00F14D31">
        <w:rPr>
          <w:rFonts w:asciiTheme="minorHAnsi" w:hAnsiTheme="minorHAnsi" w:cstheme="minorHAnsi"/>
        </w:rPr>
        <w:t>disponible pour venir récupérer son enfant plus tôt, dans le cas d’une fermeture qui surviendrait en cours de journée</w:t>
      </w:r>
      <w:r w:rsidR="00086F11" w:rsidRPr="00F14D31">
        <w:rPr>
          <w:rFonts w:asciiTheme="minorHAnsi" w:hAnsiTheme="minorHAnsi" w:cstheme="minorHAnsi"/>
        </w:rPr>
        <w:t>.</w:t>
      </w:r>
    </w:p>
    <w:p w14:paraId="2B3C641F" w14:textId="77777777" w:rsidR="00D84048" w:rsidRDefault="00D84048" w:rsidP="00D84048">
      <w:pPr>
        <w:pStyle w:val="Corpsdetexte"/>
        <w:spacing w:before="15" w:line="235" w:lineRule="auto"/>
        <w:rPr>
          <w:rFonts w:asciiTheme="minorHAnsi" w:hAnsiTheme="minorHAnsi" w:cstheme="minorHAnsi"/>
        </w:rPr>
      </w:pPr>
    </w:p>
    <w:p w14:paraId="2C08EF31" w14:textId="3752587C" w:rsidR="00D84048" w:rsidRPr="00D84048" w:rsidRDefault="00D84048" w:rsidP="00D84048">
      <w:pPr>
        <w:pStyle w:val="Corpsdetexte"/>
        <w:spacing w:before="15" w:line="235" w:lineRule="auto"/>
        <w:rPr>
          <w:rFonts w:asciiTheme="minorHAnsi" w:hAnsiTheme="minorHAnsi" w:cstheme="minorHAnsi"/>
          <w:b/>
          <w:bCs/>
        </w:rPr>
      </w:pPr>
      <w:r w:rsidRPr="00D84048">
        <w:rPr>
          <w:rFonts w:asciiTheme="minorHAnsi" w:hAnsiTheme="minorHAnsi" w:cstheme="minorHAnsi"/>
          <w:b/>
          <w:bCs/>
        </w:rPr>
        <w:t xml:space="preserve">N.B.  </w:t>
      </w:r>
      <w:r w:rsidRPr="00D84048">
        <w:rPr>
          <w:rFonts w:asciiTheme="minorHAnsi" w:hAnsiTheme="minorHAnsi" w:cstheme="minorHAnsi"/>
          <w:b/>
          <w:bCs/>
        </w:rPr>
        <w:t>Si, pour des raisons exceptionnelles, le CPE doit fermer le service de garde, le parent en sera avisé le plus rapidement possible.  Si la fermeture se produit après que l’enfant a été confié au CPE, le parent doit venir chercher l’enfant à l’endroit désigné par le centre.  Le parent doit alors débourser la contribution réduite pour le premier jour de fermeture imprévue.</w:t>
      </w:r>
    </w:p>
    <w:p w14:paraId="57F3DC6A" w14:textId="77777777" w:rsidR="00474CF7" w:rsidRDefault="00474CF7" w:rsidP="00474CF7">
      <w:pPr>
        <w:pStyle w:val="Corpsdetexte"/>
        <w:spacing w:before="15" w:line="235" w:lineRule="auto"/>
        <w:rPr>
          <w:rFonts w:asciiTheme="minorHAnsi" w:hAnsiTheme="minorHAnsi" w:cstheme="minorHAnsi"/>
        </w:rPr>
      </w:pPr>
    </w:p>
    <w:p w14:paraId="76335A88" w14:textId="77777777" w:rsidR="00474CF7" w:rsidRDefault="00474CF7" w:rsidP="00474CF7">
      <w:pPr>
        <w:pStyle w:val="Corpsdetexte"/>
        <w:spacing w:before="15" w:line="235" w:lineRule="auto"/>
        <w:rPr>
          <w:rFonts w:asciiTheme="minorHAnsi" w:hAnsiTheme="minorHAnsi" w:cstheme="minorHAnsi"/>
        </w:rPr>
      </w:pPr>
    </w:p>
    <w:p w14:paraId="0BE00A3E" w14:textId="77777777" w:rsidR="0018129F" w:rsidRDefault="0018129F" w:rsidP="0018129F">
      <w:pPr>
        <w:pStyle w:val="Corpsdetexte"/>
        <w:spacing w:before="15" w:line="235" w:lineRule="auto"/>
        <w:rPr>
          <w:rFonts w:asciiTheme="minorHAnsi" w:hAnsiTheme="minorHAnsi" w:cstheme="minorHAnsi"/>
        </w:rPr>
      </w:pPr>
    </w:p>
    <w:p w14:paraId="2ED4ADFA" w14:textId="77777777" w:rsidR="00086F11" w:rsidRPr="00AC7111" w:rsidRDefault="00086F11" w:rsidP="00086F11">
      <w:pPr>
        <w:pStyle w:val="Default"/>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b/>
          <w:bCs/>
          <w:color w:val="ED0000"/>
          <w:sz w:val="23"/>
          <w:szCs w:val="23"/>
        </w:rPr>
      </w:pPr>
      <w:r w:rsidRPr="00AC7111">
        <w:rPr>
          <w:rFonts w:asciiTheme="minorHAnsi" w:hAnsiTheme="minorHAnsi" w:cstheme="minorHAnsi"/>
          <w:b/>
          <w:bCs/>
          <w:color w:val="ED0000"/>
          <w:sz w:val="23"/>
          <w:szCs w:val="23"/>
        </w:rPr>
        <w:t>IMPORTANT À RETENIR</w:t>
      </w:r>
    </w:p>
    <w:p w14:paraId="5E6DEBA0" w14:textId="77777777" w:rsidR="00086F11" w:rsidRPr="00F14D31" w:rsidRDefault="00086F11" w:rsidP="00086F11">
      <w:pPr>
        <w:pStyle w:val="Default"/>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b/>
          <w:bCs/>
          <w:color w:val="50A0D9"/>
          <w:sz w:val="23"/>
          <w:szCs w:val="23"/>
        </w:rPr>
      </w:pPr>
    </w:p>
    <w:p w14:paraId="6C493882" w14:textId="4C884807" w:rsidR="00086F11" w:rsidRPr="00AC7111" w:rsidRDefault="00086F11" w:rsidP="00086F11">
      <w:pPr>
        <w:pStyle w:val="Default"/>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color w:val="ED0000"/>
          <w:sz w:val="23"/>
          <w:szCs w:val="23"/>
        </w:rPr>
      </w:pPr>
      <w:r w:rsidRPr="00AC7111">
        <w:rPr>
          <w:rFonts w:asciiTheme="minorHAnsi" w:hAnsiTheme="minorHAnsi" w:cstheme="minorHAnsi"/>
          <w:b/>
          <w:bCs/>
          <w:color w:val="ED0000"/>
          <w:sz w:val="23"/>
          <w:szCs w:val="23"/>
        </w:rPr>
        <w:t xml:space="preserve">Si l’évènement survient AVANT l’ouverture : </w:t>
      </w:r>
    </w:p>
    <w:p w14:paraId="4E9B12F5" w14:textId="69530369" w:rsidR="00086F11" w:rsidRPr="00F14D31" w:rsidRDefault="00086F11" w:rsidP="00086F11">
      <w:pPr>
        <w:pStyle w:val="Default"/>
        <w:numPr>
          <w:ilvl w:val="1"/>
          <w:numId w:val="13"/>
        </w:numPr>
        <w:pBdr>
          <w:top w:val="thinThickThinSmallGap" w:sz="24" w:space="1" w:color="auto"/>
          <w:left w:val="thinThickThinSmallGap" w:sz="24" w:space="4" w:color="auto"/>
          <w:bottom w:val="thinThickThinSmallGap" w:sz="24" w:space="1" w:color="auto"/>
          <w:right w:val="thinThickThinSmallGap" w:sz="24" w:space="4" w:color="auto"/>
        </w:pBdr>
        <w:spacing w:after="68"/>
        <w:rPr>
          <w:rFonts w:asciiTheme="minorHAnsi" w:hAnsiTheme="minorHAnsi" w:cstheme="minorHAnsi"/>
          <w:sz w:val="23"/>
          <w:szCs w:val="23"/>
        </w:rPr>
      </w:pPr>
      <w:r w:rsidRPr="00F14D31">
        <w:rPr>
          <w:rFonts w:asciiTheme="minorHAnsi" w:hAnsiTheme="minorHAnsi" w:cstheme="minorHAnsi"/>
          <w:sz w:val="23"/>
          <w:szCs w:val="23"/>
        </w:rPr>
        <w:t xml:space="preserve">Les parents seront informés dès que possible </w:t>
      </w:r>
      <w:r w:rsidR="00F14D31" w:rsidRPr="00F14D31">
        <w:rPr>
          <w:rFonts w:asciiTheme="minorHAnsi" w:hAnsiTheme="minorHAnsi" w:cstheme="minorHAnsi"/>
          <w:sz w:val="23"/>
          <w:szCs w:val="23"/>
        </w:rPr>
        <w:t>par</w:t>
      </w:r>
    </w:p>
    <w:p w14:paraId="5009B5AF" w14:textId="7CC9E6A1" w:rsidR="00086F11" w:rsidRPr="00F14D31" w:rsidRDefault="00F14D31" w:rsidP="00086F11">
      <w:pPr>
        <w:pStyle w:val="Default"/>
        <w:numPr>
          <w:ilvl w:val="1"/>
          <w:numId w:val="13"/>
        </w:numPr>
        <w:pBdr>
          <w:top w:val="thinThickThinSmallGap" w:sz="24" w:space="1" w:color="auto"/>
          <w:left w:val="thinThickThinSmallGap" w:sz="24" w:space="4" w:color="auto"/>
          <w:bottom w:val="thinThickThinSmallGap" w:sz="24" w:space="1" w:color="auto"/>
          <w:right w:val="thinThickThinSmallGap" w:sz="24" w:space="4" w:color="auto"/>
        </w:pBdr>
        <w:spacing w:after="68"/>
        <w:rPr>
          <w:rFonts w:asciiTheme="minorHAnsi" w:hAnsiTheme="minorHAnsi" w:cstheme="minorHAnsi"/>
          <w:sz w:val="23"/>
          <w:szCs w:val="23"/>
        </w:rPr>
      </w:pPr>
      <w:r w:rsidRPr="00F14D31">
        <w:rPr>
          <w:rFonts w:asciiTheme="minorHAnsi" w:hAnsiTheme="minorHAnsi" w:cstheme="minorHAnsi"/>
          <w:sz w:val="23"/>
          <w:szCs w:val="23"/>
        </w:rPr>
        <w:t>- C</w:t>
      </w:r>
      <w:r w:rsidR="00086F11" w:rsidRPr="00F14D31">
        <w:rPr>
          <w:rFonts w:asciiTheme="minorHAnsi" w:hAnsiTheme="minorHAnsi" w:cstheme="minorHAnsi"/>
          <w:sz w:val="23"/>
          <w:szCs w:val="23"/>
        </w:rPr>
        <w:t>ourrier électronique</w:t>
      </w:r>
    </w:p>
    <w:p w14:paraId="4EC68823" w14:textId="0B020D68" w:rsidR="00F14D31" w:rsidRPr="00F14D31" w:rsidRDefault="00F14D31" w:rsidP="00086F11">
      <w:pPr>
        <w:pStyle w:val="Default"/>
        <w:numPr>
          <w:ilvl w:val="1"/>
          <w:numId w:val="13"/>
        </w:numPr>
        <w:pBdr>
          <w:top w:val="thinThickThinSmallGap" w:sz="24" w:space="1" w:color="auto"/>
          <w:left w:val="thinThickThinSmallGap" w:sz="24" w:space="4" w:color="auto"/>
          <w:bottom w:val="thinThickThinSmallGap" w:sz="24" w:space="1" w:color="auto"/>
          <w:right w:val="thinThickThinSmallGap" w:sz="24" w:space="4" w:color="auto"/>
        </w:pBdr>
        <w:spacing w:after="68"/>
        <w:rPr>
          <w:rFonts w:asciiTheme="minorHAnsi" w:hAnsiTheme="minorHAnsi" w:cstheme="minorHAnsi"/>
          <w:sz w:val="23"/>
          <w:szCs w:val="23"/>
        </w:rPr>
      </w:pPr>
      <w:r w:rsidRPr="00F14D31">
        <w:rPr>
          <w:rFonts w:asciiTheme="minorHAnsi" w:hAnsiTheme="minorHAnsi" w:cstheme="minorHAnsi"/>
          <w:sz w:val="23"/>
          <w:szCs w:val="23"/>
        </w:rPr>
        <w:t xml:space="preserve">- Sur le Facebook du </w:t>
      </w:r>
      <w:hyperlink r:id="rId15" w:history="1">
        <w:r w:rsidRPr="00F14D31">
          <w:rPr>
            <w:rStyle w:val="Lienhypertexte"/>
            <w:rFonts w:asciiTheme="minorHAnsi" w:hAnsiTheme="minorHAnsi" w:cstheme="minorHAnsi"/>
            <w:sz w:val="23"/>
            <w:szCs w:val="23"/>
          </w:rPr>
          <w:t>CPE de la Chaudière</w:t>
        </w:r>
      </w:hyperlink>
    </w:p>
    <w:p w14:paraId="50894D63" w14:textId="1983792E" w:rsidR="00086F11" w:rsidRPr="00F14D31" w:rsidRDefault="00F14D31" w:rsidP="00F14D31">
      <w:pPr>
        <w:pStyle w:val="Default"/>
        <w:numPr>
          <w:ilvl w:val="1"/>
          <w:numId w:val="13"/>
        </w:numPr>
        <w:pBdr>
          <w:top w:val="thinThickThinSmallGap" w:sz="24" w:space="1" w:color="auto"/>
          <w:left w:val="thinThickThinSmallGap" w:sz="24" w:space="4" w:color="auto"/>
          <w:bottom w:val="thinThickThinSmallGap" w:sz="24" w:space="1" w:color="auto"/>
          <w:right w:val="thinThickThinSmallGap" w:sz="24" w:space="4" w:color="auto"/>
        </w:pBdr>
        <w:spacing w:after="68"/>
        <w:rPr>
          <w:rFonts w:asciiTheme="minorHAnsi" w:hAnsiTheme="minorHAnsi" w:cstheme="minorHAnsi"/>
          <w:sz w:val="23"/>
          <w:szCs w:val="23"/>
        </w:rPr>
      </w:pPr>
      <w:r w:rsidRPr="00F14D31">
        <w:rPr>
          <w:rFonts w:asciiTheme="minorHAnsi" w:hAnsiTheme="minorHAnsi" w:cstheme="minorHAnsi"/>
          <w:sz w:val="23"/>
          <w:szCs w:val="23"/>
        </w:rPr>
        <w:t xml:space="preserve">- Sur le </w:t>
      </w:r>
      <w:hyperlink r:id="rId16" w:history="1">
        <w:r w:rsidRPr="00F14D31">
          <w:rPr>
            <w:rStyle w:val="Lienhypertexte"/>
            <w:rFonts w:asciiTheme="minorHAnsi" w:hAnsiTheme="minorHAnsi" w:cstheme="minorHAnsi"/>
            <w:sz w:val="23"/>
            <w:szCs w:val="23"/>
          </w:rPr>
          <w:t>site internet</w:t>
        </w:r>
      </w:hyperlink>
      <w:r w:rsidRPr="00F14D31">
        <w:rPr>
          <w:rFonts w:asciiTheme="minorHAnsi" w:hAnsiTheme="minorHAnsi" w:cstheme="minorHAnsi"/>
          <w:sz w:val="23"/>
          <w:szCs w:val="23"/>
        </w:rPr>
        <w:t xml:space="preserve"> du CPE</w:t>
      </w:r>
    </w:p>
    <w:p w14:paraId="52E00CAD" w14:textId="77777777" w:rsidR="00F14D31" w:rsidRPr="00F14D31" w:rsidRDefault="00F14D31" w:rsidP="00F14D31">
      <w:pPr>
        <w:pStyle w:val="Default"/>
        <w:numPr>
          <w:ilvl w:val="1"/>
          <w:numId w:val="13"/>
        </w:numPr>
        <w:pBdr>
          <w:top w:val="thinThickThinSmallGap" w:sz="24" w:space="1" w:color="auto"/>
          <w:left w:val="thinThickThinSmallGap" w:sz="24" w:space="4" w:color="auto"/>
          <w:bottom w:val="thinThickThinSmallGap" w:sz="24" w:space="1" w:color="auto"/>
          <w:right w:val="thinThickThinSmallGap" w:sz="24" w:space="4" w:color="auto"/>
        </w:pBdr>
        <w:spacing w:after="68"/>
        <w:rPr>
          <w:rFonts w:asciiTheme="minorHAnsi" w:hAnsiTheme="minorHAnsi" w:cstheme="minorHAnsi"/>
          <w:sz w:val="23"/>
          <w:szCs w:val="23"/>
        </w:rPr>
      </w:pPr>
      <w:r w:rsidRPr="00F14D31">
        <w:rPr>
          <w:rFonts w:asciiTheme="minorHAnsi" w:hAnsiTheme="minorHAnsi" w:cstheme="minorHAnsi"/>
          <w:sz w:val="23"/>
          <w:szCs w:val="23"/>
        </w:rPr>
        <w:t>- À petits pas ou autre média de communication du groupe</w:t>
      </w:r>
    </w:p>
    <w:p w14:paraId="3E6AC008" w14:textId="77777777" w:rsidR="00086F11" w:rsidRPr="00F14D31" w:rsidRDefault="00086F11" w:rsidP="00086F11">
      <w:pPr>
        <w:pStyle w:val="Default"/>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3"/>
          <w:szCs w:val="23"/>
        </w:rPr>
      </w:pPr>
    </w:p>
    <w:p w14:paraId="2055D06B" w14:textId="2FA3826D" w:rsidR="00086F11" w:rsidRPr="00AC7111" w:rsidRDefault="00086F11" w:rsidP="00086F11">
      <w:pPr>
        <w:pStyle w:val="Default"/>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b/>
          <w:bCs/>
          <w:color w:val="ED0000"/>
          <w:sz w:val="23"/>
          <w:szCs w:val="23"/>
        </w:rPr>
      </w:pPr>
      <w:r w:rsidRPr="00AC7111">
        <w:rPr>
          <w:rFonts w:asciiTheme="minorHAnsi" w:hAnsiTheme="minorHAnsi" w:cstheme="minorHAnsi"/>
          <w:b/>
          <w:bCs/>
          <w:color w:val="ED0000"/>
          <w:sz w:val="23"/>
          <w:szCs w:val="23"/>
        </w:rPr>
        <w:t xml:space="preserve">Si l’évènement survient </w:t>
      </w:r>
      <w:r w:rsidR="00F14D31" w:rsidRPr="00AC7111">
        <w:rPr>
          <w:rFonts w:asciiTheme="minorHAnsi" w:hAnsiTheme="minorHAnsi" w:cstheme="minorHAnsi"/>
          <w:b/>
          <w:bCs/>
          <w:color w:val="ED0000"/>
          <w:sz w:val="23"/>
          <w:szCs w:val="23"/>
        </w:rPr>
        <w:t xml:space="preserve">PENDANT </w:t>
      </w:r>
      <w:r w:rsidRPr="00AC7111">
        <w:rPr>
          <w:rFonts w:asciiTheme="minorHAnsi" w:hAnsiTheme="minorHAnsi" w:cstheme="minorHAnsi"/>
          <w:b/>
          <w:bCs/>
          <w:color w:val="ED0000"/>
          <w:sz w:val="23"/>
          <w:szCs w:val="23"/>
        </w:rPr>
        <w:t xml:space="preserve">la journée : </w:t>
      </w:r>
    </w:p>
    <w:p w14:paraId="172966B9" w14:textId="1EF4AC18" w:rsidR="00086F11" w:rsidRPr="00F14D31" w:rsidRDefault="00086F11" w:rsidP="00F14D31">
      <w:pPr>
        <w:pStyle w:val="Default"/>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color w:val="auto"/>
          <w:sz w:val="23"/>
          <w:szCs w:val="23"/>
        </w:rPr>
      </w:pPr>
      <w:r w:rsidRPr="00F14D31">
        <w:rPr>
          <w:rFonts w:asciiTheme="minorHAnsi" w:hAnsiTheme="minorHAnsi" w:cstheme="minorHAnsi"/>
          <w:color w:val="auto"/>
          <w:sz w:val="23"/>
          <w:szCs w:val="23"/>
        </w:rPr>
        <w:t>Les parents seront joints par téléphone par le personnel qui les invitera à venir chercher leur enfant dans les plus brefs délai</w:t>
      </w:r>
      <w:r w:rsidR="00F14D31" w:rsidRPr="00F14D31">
        <w:rPr>
          <w:rFonts w:asciiTheme="minorHAnsi" w:hAnsiTheme="minorHAnsi" w:cstheme="minorHAnsi"/>
          <w:color w:val="auto"/>
          <w:sz w:val="23"/>
          <w:szCs w:val="23"/>
        </w:rPr>
        <w:t>s</w:t>
      </w:r>
    </w:p>
    <w:p w14:paraId="2A56967C" w14:textId="77777777" w:rsidR="00086F11" w:rsidRPr="00F14D31" w:rsidRDefault="00086F11" w:rsidP="00086F11">
      <w:pPr>
        <w:pStyle w:val="Corpsdetexte"/>
        <w:spacing w:before="15" w:line="235" w:lineRule="auto"/>
        <w:rPr>
          <w:rFonts w:asciiTheme="minorHAnsi" w:hAnsiTheme="minorHAnsi" w:cstheme="minorHAnsi"/>
        </w:rPr>
      </w:pPr>
    </w:p>
    <w:p w14:paraId="467E09C2" w14:textId="6120270F" w:rsidR="00086F11" w:rsidRPr="00F14D31" w:rsidRDefault="00AC7111" w:rsidP="00086F11">
      <w:pPr>
        <w:pStyle w:val="Corpsdetexte"/>
        <w:spacing w:before="15" w:line="235" w:lineRule="auto"/>
        <w:rPr>
          <w:rFonts w:asciiTheme="minorHAnsi" w:hAnsiTheme="minorHAnsi" w:cstheme="minorHAnsi"/>
        </w:rPr>
      </w:pPr>
      <w:r>
        <w:rPr>
          <w:rFonts w:asciiTheme="minorHAnsi" w:hAnsiTheme="minorHAnsi" w:cstheme="minorHAnsi"/>
          <w:noProof/>
        </w:rPr>
        <w:drawing>
          <wp:inline distT="0" distB="0" distL="0" distR="0" wp14:anchorId="6E638F01" wp14:editId="60E6ACF4">
            <wp:extent cx="1828800" cy="1097280"/>
            <wp:effectExtent l="0" t="0" r="0" b="7620"/>
            <wp:docPr id="1110605253" name="Image 3" descr="Une image contenant texte, Police, Rectang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05253" name="Image 3" descr="Une image contenant texte, Police, Rectangle, conception&#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1097280"/>
                    </a:xfrm>
                    <a:prstGeom prst="rect">
                      <a:avLst/>
                    </a:prstGeom>
                  </pic:spPr>
                </pic:pic>
              </a:graphicData>
            </a:graphic>
          </wp:inline>
        </w:drawing>
      </w:r>
      <w:r>
        <w:rPr>
          <w:rFonts w:asciiTheme="minorHAnsi" w:hAnsiTheme="minorHAnsi" w:cstheme="minorHAnsi"/>
          <w:noProof/>
        </w:rPr>
        <w:lastRenderedPageBreak/>
        <w:drawing>
          <wp:inline distT="0" distB="0" distL="0" distR="0" wp14:anchorId="3EA3B4FE" wp14:editId="5A0A2F43">
            <wp:extent cx="6400800" cy="4260850"/>
            <wp:effectExtent l="0" t="0" r="0" b="6350"/>
            <wp:docPr id="46847373" name="Image 4" descr="Une image contenant texte, capture d’écran, flocon de nei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7373" name="Image 4" descr="Une image contenant texte, capture d’écran, flocon de neig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6400800" cy="4260850"/>
                    </a:xfrm>
                    <a:prstGeom prst="rect">
                      <a:avLst/>
                    </a:prstGeom>
                  </pic:spPr>
                </pic:pic>
              </a:graphicData>
            </a:graphic>
          </wp:inline>
        </w:drawing>
      </w:r>
      <w:r>
        <w:rPr>
          <w:rFonts w:asciiTheme="minorHAnsi" w:hAnsiTheme="minorHAnsi" w:cstheme="minorHAnsi"/>
          <w:noProof/>
        </w:rPr>
        <w:lastRenderedPageBreak/>
        <w:drawing>
          <wp:inline distT="0" distB="0" distL="0" distR="0" wp14:anchorId="29875E71" wp14:editId="0296B70A">
            <wp:extent cx="6400800" cy="4265930"/>
            <wp:effectExtent l="0" t="0" r="0" b="1270"/>
            <wp:docPr id="1172286481" name="Image 5"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86481" name="Image 5" descr="Une image contenant texte, capture d’écran, Police, conception&#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00800" cy="4265930"/>
                    </a:xfrm>
                    <a:prstGeom prst="rect">
                      <a:avLst/>
                    </a:prstGeom>
                  </pic:spPr>
                </pic:pic>
              </a:graphicData>
            </a:graphic>
          </wp:inline>
        </w:drawing>
      </w:r>
    </w:p>
    <w:sectPr w:rsidR="00086F11" w:rsidRPr="00F14D31" w:rsidSect="00D90F21">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67E1E" w14:textId="77777777" w:rsidR="00D11E50" w:rsidRDefault="00D11E50" w:rsidP="00A526A7">
      <w:r>
        <w:separator/>
      </w:r>
    </w:p>
  </w:endnote>
  <w:endnote w:type="continuationSeparator" w:id="0">
    <w:p w14:paraId="1FF984B3" w14:textId="77777777" w:rsidR="00D11E50" w:rsidRDefault="00D11E50" w:rsidP="00A5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ngla MN">
    <w:altName w:val="Calibri"/>
    <w:charset w:val="00"/>
    <w:family w:val="auto"/>
    <w:pitch w:val="variable"/>
    <w:sig w:usb0="80008003" w:usb1="1000C0C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D120" w14:textId="77777777" w:rsidR="00D84048" w:rsidRDefault="00D840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876385"/>
      <w:docPartObj>
        <w:docPartGallery w:val="Page Numbers (Bottom of Page)"/>
        <w:docPartUnique/>
      </w:docPartObj>
    </w:sdtPr>
    <w:sdtContent>
      <w:p w14:paraId="7DE883CB" w14:textId="75A72D25" w:rsidR="00D84048" w:rsidRDefault="00D84048">
        <w:pPr>
          <w:pStyle w:val="Pieddepage"/>
          <w:jc w:val="right"/>
        </w:pPr>
        <w:r>
          <w:fldChar w:fldCharType="begin"/>
        </w:r>
        <w:r>
          <w:instrText>PAGE   \* MERGEFORMAT</w:instrText>
        </w:r>
        <w:r>
          <w:fldChar w:fldCharType="separate"/>
        </w:r>
        <w:r>
          <w:rPr>
            <w:lang w:val="fr-FR"/>
          </w:rPr>
          <w:t>2</w:t>
        </w:r>
        <w:r>
          <w:fldChar w:fldCharType="end"/>
        </w:r>
      </w:p>
    </w:sdtContent>
  </w:sdt>
  <w:p w14:paraId="585E59C5" w14:textId="77777777" w:rsidR="00D84048" w:rsidRDefault="00D840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DFB24" w14:textId="77777777" w:rsidR="00D84048" w:rsidRDefault="00D840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E03F7" w14:textId="77777777" w:rsidR="00D11E50" w:rsidRDefault="00D11E50" w:rsidP="00A526A7">
      <w:r>
        <w:separator/>
      </w:r>
    </w:p>
  </w:footnote>
  <w:footnote w:type="continuationSeparator" w:id="0">
    <w:p w14:paraId="55CCA24B" w14:textId="77777777" w:rsidR="00D11E50" w:rsidRDefault="00D11E50" w:rsidP="00A5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1746" w14:textId="77777777" w:rsidR="00D84048" w:rsidRDefault="00D840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82FF7" w14:textId="77777777" w:rsidR="00D84048" w:rsidRDefault="00D840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7CF98" w14:textId="77777777" w:rsidR="00D84048" w:rsidRDefault="00D840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3F43"/>
    <w:multiLevelType w:val="multilevel"/>
    <w:tmpl w:val="4E72BD28"/>
    <w:lvl w:ilvl="0">
      <w:start w:val="5"/>
      <w:numFmt w:val="decimal"/>
      <w:lvlText w:val="%1"/>
      <w:lvlJc w:val="left"/>
      <w:pPr>
        <w:ind w:left="1377" w:hanging="567"/>
      </w:pPr>
      <w:rPr>
        <w:rFonts w:hint="default"/>
        <w:lang w:val="fr-CA" w:eastAsia="fr-CA" w:bidi="fr-CA"/>
      </w:rPr>
    </w:lvl>
    <w:lvl w:ilvl="1">
      <w:start w:val="3"/>
      <w:numFmt w:val="decimal"/>
      <w:lvlText w:val="%1.%2"/>
      <w:lvlJc w:val="left"/>
      <w:pPr>
        <w:ind w:left="1377" w:hanging="567"/>
      </w:pPr>
      <w:rPr>
        <w:rFonts w:ascii="Calibri" w:eastAsia="Calibri" w:hAnsi="Calibri" w:cs="Calibri" w:hint="default"/>
        <w:b/>
        <w:bCs/>
        <w:spacing w:val="-2"/>
        <w:w w:val="100"/>
        <w:sz w:val="24"/>
        <w:szCs w:val="24"/>
        <w:lang w:val="fr-CA" w:eastAsia="fr-CA" w:bidi="fr-CA"/>
      </w:rPr>
    </w:lvl>
    <w:lvl w:ilvl="2">
      <w:numFmt w:val="bullet"/>
      <w:lvlText w:val="•"/>
      <w:lvlJc w:val="left"/>
      <w:pPr>
        <w:ind w:left="3281" w:hanging="567"/>
      </w:pPr>
      <w:rPr>
        <w:rFonts w:hint="default"/>
        <w:lang w:val="fr-CA" w:eastAsia="fr-CA" w:bidi="fr-CA"/>
      </w:rPr>
    </w:lvl>
    <w:lvl w:ilvl="3">
      <w:numFmt w:val="bullet"/>
      <w:lvlText w:val="•"/>
      <w:lvlJc w:val="left"/>
      <w:pPr>
        <w:ind w:left="4233" w:hanging="567"/>
      </w:pPr>
      <w:rPr>
        <w:rFonts w:hint="default"/>
        <w:lang w:val="fr-CA" w:eastAsia="fr-CA" w:bidi="fr-CA"/>
      </w:rPr>
    </w:lvl>
    <w:lvl w:ilvl="4">
      <w:numFmt w:val="bullet"/>
      <w:lvlText w:val="•"/>
      <w:lvlJc w:val="left"/>
      <w:pPr>
        <w:ind w:left="5185" w:hanging="567"/>
      </w:pPr>
      <w:rPr>
        <w:rFonts w:hint="default"/>
        <w:lang w:val="fr-CA" w:eastAsia="fr-CA" w:bidi="fr-CA"/>
      </w:rPr>
    </w:lvl>
    <w:lvl w:ilvl="5">
      <w:numFmt w:val="bullet"/>
      <w:lvlText w:val="•"/>
      <w:lvlJc w:val="left"/>
      <w:pPr>
        <w:ind w:left="6137" w:hanging="567"/>
      </w:pPr>
      <w:rPr>
        <w:rFonts w:hint="default"/>
        <w:lang w:val="fr-CA" w:eastAsia="fr-CA" w:bidi="fr-CA"/>
      </w:rPr>
    </w:lvl>
    <w:lvl w:ilvl="6">
      <w:numFmt w:val="bullet"/>
      <w:lvlText w:val="•"/>
      <w:lvlJc w:val="left"/>
      <w:pPr>
        <w:ind w:left="7089" w:hanging="567"/>
      </w:pPr>
      <w:rPr>
        <w:rFonts w:hint="default"/>
        <w:lang w:val="fr-CA" w:eastAsia="fr-CA" w:bidi="fr-CA"/>
      </w:rPr>
    </w:lvl>
    <w:lvl w:ilvl="7">
      <w:numFmt w:val="bullet"/>
      <w:lvlText w:val="•"/>
      <w:lvlJc w:val="left"/>
      <w:pPr>
        <w:ind w:left="8041" w:hanging="567"/>
      </w:pPr>
      <w:rPr>
        <w:rFonts w:hint="default"/>
        <w:lang w:val="fr-CA" w:eastAsia="fr-CA" w:bidi="fr-CA"/>
      </w:rPr>
    </w:lvl>
    <w:lvl w:ilvl="8">
      <w:numFmt w:val="bullet"/>
      <w:lvlText w:val="•"/>
      <w:lvlJc w:val="left"/>
      <w:pPr>
        <w:ind w:left="8993" w:hanging="567"/>
      </w:pPr>
      <w:rPr>
        <w:rFonts w:hint="default"/>
        <w:lang w:val="fr-CA" w:eastAsia="fr-CA" w:bidi="fr-CA"/>
      </w:rPr>
    </w:lvl>
  </w:abstractNum>
  <w:abstractNum w:abstractNumId="1" w15:restartNumberingAfterBreak="0">
    <w:nsid w:val="0A231C43"/>
    <w:multiLevelType w:val="multilevel"/>
    <w:tmpl w:val="BC627D06"/>
    <w:lvl w:ilvl="0">
      <w:start w:val="4"/>
      <w:numFmt w:val="decimal"/>
      <w:lvlText w:val="%1"/>
      <w:lvlJc w:val="left"/>
      <w:pPr>
        <w:ind w:left="618" w:hanging="365"/>
      </w:pPr>
      <w:rPr>
        <w:rFonts w:hint="default"/>
        <w:lang w:val="fr-CA" w:eastAsia="fr-CA" w:bidi="fr-CA"/>
      </w:rPr>
    </w:lvl>
    <w:lvl w:ilvl="1">
      <w:start w:val="1"/>
      <w:numFmt w:val="decimal"/>
      <w:lvlText w:val="%1.%2"/>
      <w:lvlJc w:val="left"/>
      <w:pPr>
        <w:ind w:left="618" w:hanging="365"/>
      </w:pPr>
      <w:rPr>
        <w:rFonts w:ascii="Calibri" w:eastAsia="Calibri" w:hAnsi="Calibri" w:cs="Calibri" w:hint="default"/>
        <w:b/>
        <w:bCs/>
        <w:color w:val="1D2029"/>
        <w:w w:val="100"/>
        <w:sz w:val="24"/>
        <w:szCs w:val="24"/>
        <w:lang w:val="fr-CA" w:eastAsia="fr-CA" w:bidi="fr-CA"/>
      </w:rPr>
    </w:lvl>
    <w:lvl w:ilvl="2">
      <w:start w:val="1"/>
      <w:numFmt w:val="decimal"/>
      <w:lvlText w:val="%1.%2.%3"/>
      <w:lvlJc w:val="left"/>
      <w:pPr>
        <w:ind w:left="973" w:hanging="720"/>
      </w:pPr>
      <w:rPr>
        <w:rFonts w:hint="default"/>
        <w:b/>
        <w:bCs/>
        <w:spacing w:val="-9"/>
        <w:w w:val="100"/>
        <w:lang w:val="fr-CA" w:eastAsia="fr-CA" w:bidi="fr-CA"/>
      </w:rPr>
    </w:lvl>
    <w:lvl w:ilvl="3">
      <w:numFmt w:val="bullet"/>
      <w:lvlText w:val="•"/>
      <w:lvlJc w:val="left"/>
      <w:pPr>
        <w:ind w:left="3028" w:hanging="720"/>
      </w:pPr>
      <w:rPr>
        <w:rFonts w:hint="default"/>
        <w:lang w:val="fr-CA" w:eastAsia="fr-CA" w:bidi="fr-CA"/>
      </w:rPr>
    </w:lvl>
    <w:lvl w:ilvl="4">
      <w:numFmt w:val="bullet"/>
      <w:lvlText w:val="•"/>
      <w:lvlJc w:val="left"/>
      <w:pPr>
        <w:ind w:left="4053" w:hanging="720"/>
      </w:pPr>
      <w:rPr>
        <w:rFonts w:hint="default"/>
        <w:lang w:val="fr-CA" w:eastAsia="fr-CA" w:bidi="fr-CA"/>
      </w:rPr>
    </w:lvl>
    <w:lvl w:ilvl="5">
      <w:numFmt w:val="bullet"/>
      <w:lvlText w:val="•"/>
      <w:lvlJc w:val="left"/>
      <w:pPr>
        <w:ind w:left="5077" w:hanging="720"/>
      </w:pPr>
      <w:rPr>
        <w:rFonts w:hint="default"/>
        <w:lang w:val="fr-CA" w:eastAsia="fr-CA" w:bidi="fr-CA"/>
      </w:rPr>
    </w:lvl>
    <w:lvl w:ilvl="6">
      <w:numFmt w:val="bullet"/>
      <w:lvlText w:val="•"/>
      <w:lvlJc w:val="left"/>
      <w:pPr>
        <w:ind w:left="6102" w:hanging="720"/>
      </w:pPr>
      <w:rPr>
        <w:rFonts w:hint="default"/>
        <w:lang w:val="fr-CA" w:eastAsia="fr-CA" w:bidi="fr-CA"/>
      </w:rPr>
    </w:lvl>
    <w:lvl w:ilvl="7">
      <w:numFmt w:val="bullet"/>
      <w:lvlText w:val="•"/>
      <w:lvlJc w:val="left"/>
      <w:pPr>
        <w:ind w:left="7126" w:hanging="720"/>
      </w:pPr>
      <w:rPr>
        <w:rFonts w:hint="default"/>
        <w:lang w:val="fr-CA" w:eastAsia="fr-CA" w:bidi="fr-CA"/>
      </w:rPr>
    </w:lvl>
    <w:lvl w:ilvl="8">
      <w:numFmt w:val="bullet"/>
      <w:lvlText w:val="•"/>
      <w:lvlJc w:val="left"/>
      <w:pPr>
        <w:ind w:left="8151" w:hanging="720"/>
      </w:pPr>
      <w:rPr>
        <w:rFonts w:hint="default"/>
        <w:lang w:val="fr-CA" w:eastAsia="fr-CA" w:bidi="fr-CA"/>
      </w:rPr>
    </w:lvl>
  </w:abstractNum>
  <w:abstractNum w:abstractNumId="2" w15:restartNumberingAfterBreak="0">
    <w:nsid w:val="0E144BBD"/>
    <w:multiLevelType w:val="hybridMultilevel"/>
    <w:tmpl w:val="A5DC8AE6"/>
    <w:lvl w:ilvl="0" w:tplc="034849C0">
      <w:start w:val="1"/>
      <w:numFmt w:val="decimal"/>
      <w:lvlText w:val="%1."/>
      <w:lvlJc w:val="left"/>
      <w:pPr>
        <w:ind w:left="572" w:hanging="320"/>
      </w:pPr>
      <w:rPr>
        <w:rFonts w:ascii="Calibri" w:eastAsia="Calibri" w:hAnsi="Calibri" w:cs="Calibri" w:hint="default"/>
        <w:b/>
        <w:bCs/>
        <w:spacing w:val="-1"/>
        <w:w w:val="99"/>
        <w:sz w:val="32"/>
        <w:szCs w:val="32"/>
        <w:lang w:val="fr-CA" w:eastAsia="fr-CA" w:bidi="fr-CA"/>
      </w:rPr>
    </w:lvl>
    <w:lvl w:ilvl="1" w:tplc="A5484C36">
      <w:numFmt w:val="bullet"/>
      <w:lvlText w:val=""/>
      <w:lvlJc w:val="left"/>
      <w:pPr>
        <w:ind w:left="1040" w:hanging="360"/>
      </w:pPr>
      <w:rPr>
        <w:rFonts w:ascii="Symbol" w:eastAsia="Symbol" w:hAnsi="Symbol" w:cs="Symbol" w:hint="default"/>
        <w:color w:val="1D2029"/>
        <w:w w:val="100"/>
        <w:sz w:val="24"/>
        <w:szCs w:val="24"/>
        <w:lang w:val="fr-CA" w:eastAsia="fr-CA" w:bidi="fr-CA"/>
      </w:rPr>
    </w:lvl>
    <w:lvl w:ilvl="2" w:tplc="09FC5E44">
      <w:numFmt w:val="bullet"/>
      <w:lvlText w:val="•"/>
      <w:lvlJc w:val="left"/>
      <w:pPr>
        <w:ind w:left="2057" w:hanging="360"/>
      </w:pPr>
      <w:rPr>
        <w:rFonts w:hint="default"/>
        <w:lang w:val="fr-CA" w:eastAsia="fr-CA" w:bidi="fr-CA"/>
      </w:rPr>
    </w:lvl>
    <w:lvl w:ilvl="3" w:tplc="D310B08E">
      <w:numFmt w:val="bullet"/>
      <w:lvlText w:val="•"/>
      <w:lvlJc w:val="left"/>
      <w:pPr>
        <w:ind w:left="3075" w:hanging="360"/>
      </w:pPr>
      <w:rPr>
        <w:rFonts w:hint="default"/>
        <w:lang w:val="fr-CA" w:eastAsia="fr-CA" w:bidi="fr-CA"/>
      </w:rPr>
    </w:lvl>
    <w:lvl w:ilvl="4" w:tplc="D8BC6748">
      <w:numFmt w:val="bullet"/>
      <w:lvlText w:val="•"/>
      <w:lvlJc w:val="left"/>
      <w:pPr>
        <w:ind w:left="4093" w:hanging="360"/>
      </w:pPr>
      <w:rPr>
        <w:rFonts w:hint="default"/>
        <w:lang w:val="fr-CA" w:eastAsia="fr-CA" w:bidi="fr-CA"/>
      </w:rPr>
    </w:lvl>
    <w:lvl w:ilvl="5" w:tplc="A350DB96">
      <w:numFmt w:val="bullet"/>
      <w:lvlText w:val="•"/>
      <w:lvlJc w:val="left"/>
      <w:pPr>
        <w:ind w:left="5111" w:hanging="360"/>
      </w:pPr>
      <w:rPr>
        <w:rFonts w:hint="default"/>
        <w:lang w:val="fr-CA" w:eastAsia="fr-CA" w:bidi="fr-CA"/>
      </w:rPr>
    </w:lvl>
    <w:lvl w:ilvl="6" w:tplc="B61CD87C">
      <w:numFmt w:val="bullet"/>
      <w:lvlText w:val="•"/>
      <w:lvlJc w:val="left"/>
      <w:pPr>
        <w:ind w:left="6128" w:hanging="360"/>
      </w:pPr>
      <w:rPr>
        <w:rFonts w:hint="default"/>
        <w:lang w:val="fr-CA" w:eastAsia="fr-CA" w:bidi="fr-CA"/>
      </w:rPr>
    </w:lvl>
    <w:lvl w:ilvl="7" w:tplc="C2DCE88C">
      <w:numFmt w:val="bullet"/>
      <w:lvlText w:val="•"/>
      <w:lvlJc w:val="left"/>
      <w:pPr>
        <w:ind w:left="7146" w:hanging="360"/>
      </w:pPr>
      <w:rPr>
        <w:rFonts w:hint="default"/>
        <w:lang w:val="fr-CA" w:eastAsia="fr-CA" w:bidi="fr-CA"/>
      </w:rPr>
    </w:lvl>
    <w:lvl w:ilvl="8" w:tplc="FAAC2A9C">
      <w:numFmt w:val="bullet"/>
      <w:lvlText w:val="•"/>
      <w:lvlJc w:val="left"/>
      <w:pPr>
        <w:ind w:left="8164" w:hanging="360"/>
      </w:pPr>
      <w:rPr>
        <w:rFonts w:hint="default"/>
        <w:lang w:val="fr-CA" w:eastAsia="fr-CA" w:bidi="fr-CA"/>
      </w:rPr>
    </w:lvl>
  </w:abstractNum>
  <w:abstractNum w:abstractNumId="3" w15:restartNumberingAfterBreak="0">
    <w:nsid w:val="1C907A6D"/>
    <w:multiLevelType w:val="multilevel"/>
    <w:tmpl w:val="2730C30C"/>
    <w:lvl w:ilvl="0">
      <w:start w:val="5"/>
      <w:numFmt w:val="decimal"/>
      <w:lvlText w:val="%1"/>
      <w:lvlJc w:val="left"/>
      <w:pPr>
        <w:ind w:left="360" w:hanging="360"/>
      </w:pPr>
      <w:rPr>
        <w:rFonts w:hint="default"/>
      </w:rPr>
    </w:lvl>
    <w:lvl w:ilvl="1">
      <w:start w:val="4"/>
      <w:numFmt w:val="decimal"/>
      <w:lvlText w:val="%1.%2"/>
      <w:lvlJc w:val="left"/>
      <w:pPr>
        <w:ind w:left="617" w:hanging="360"/>
      </w:pPr>
      <w:rPr>
        <w:rFonts w:hint="default"/>
        <w:b/>
        <w:bCs/>
      </w:rPr>
    </w:lvl>
    <w:lvl w:ilvl="2">
      <w:start w:val="1"/>
      <w:numFmt w:val="decimal"/>
      <w:lvlText w:val="%1.%2.%3"/>
      <w:lvlJc w:val="left"/>
      <w:pPr>
        <w:ind w:left="1234" w:hanging="720"/>
      </w:pPr>
      <w:rPr>
        <w:rFonts w:hint="default"/>
      </w:rPr>
    </w:lvl>
    <w:lvl w:ilvl="3">
      <w:start w:val="1"/>
      <w:numFmt w:val="decimal"/>
      <w:lvlText w:val="%1.%2.%3.%4"/>
      <w:lvlJc w:val="left"/>
      <w:pPr>
        <w:ind w:left="1491" w:hanging="720"/>
      </w:pPr>
      <w:rPr>
        <w:rFonts w:hint="default"/>
      </w:rPr>
    </w:lvl>
    <w:lvl w:ilvl="4">
      <w:start w:val="1"/>
      <w:numFmt w:val="decimal"/>
      <w:lvlText w:val="%1.%2.%3.%4.%5"/>
      <w:lvlJc w:val="left"/>
      <w:pPr>
        <w:ind w:left="2108" w:hanging="1080"/>
      </w:pPr>
      <w:rPr>
        <w:rFonts w:hint="default"/>
      </w:rPr>
    </w:lvl>
    <w:lvl w:ilvl="5">
      <w:start w:val="1"/>
      <w:numFmt w:val="decimal"/>
      <w:lvlText w:val="%1.%2.%3.%4.%5.%6"/>
      <w:lvlJc w:val="left"/>
      <w:pPr>
        <w:ind w:left="2365" w:hanging="1080"/>
      </w:pPr>
      <w:rPr>
        <w:rFonts w:hint="default"/>
      </w:rPr>
    </w:lvl>
    <w:lvl w:ilvl="6">
      <w:start w:val="1"/>
      <w:numFmt w:val="decimal"/>
      <w:lvlText w:val="%1.%2.%3.%4.%5.%6.%7"/>
      <w:lvlJc w:val="left"/>
      <w:pPr>
        <w:ind w:left="2982" w:hanging="1440"/>
      </w:pPr>
      <w:rPr>
        <w:rFonts w:hint="default"/>
      </w:rPr>
    </w:lvl>
    <w:lvl w:ilvl="7">
      <w:start w:val="1"/>
      <w:numFmt w:val="decimal"/>
      <w:lvlText w:val="%1.%2.%3.%4.%5.%6.%7.%8"/>
      <w:lvlJc w:val="left"/>
      <w:pPr>
        <w:ind w:left="3239" w:hanging="1440"/>
      </w:pPr>
      <w:rPr>
        <w:rFonts w:hint="default"/>
      </w:rPr>
    </w:lvl>
    <w:lvl w:ilvl="8">
      <w:start w:val="1"/>
      <w:numFmt w:val="decimal"/>
      <w:lvlText w:val="%1.%2.%3.%4.%5.%6.%7.%8.%9"/>
      <w:lvlJc w:val="left"/>
      <w:pPr>
        <w:ind w:left="3856" w:hanging="1800"/>
      </w:pPr>
      <w:rPr>
        <w:rFonts w:hint="default"/>
      </w:rPr>
    </w:lvl>
  </w:abstractNum>
  <w:abstractNum w:abstractNumId="4" w15:restartNumberingAfterBreak="0">
    <w:nsid w:val="24297876"/>
    <w:multiLevelType w:val="hybridMultilevel"/>
    <w:tmpl w:val="14B6FEAE"/>
    <w:lvl w:ilvl="0" w:tplc="FEE4F532">
      <w:numFmt w:val="bullet"/>
      <w:lvlText w:val=""/>
      <w:lvlJc w:val="left"/>
      <w:pPr>
        <w:ind w:left="827" w:hanging="360"/>
      </w:pPr>
      <w:rPr>
        <w:rFonts w:ascii="Symbol" w:eastAsia="Symbol" w:hAnsi="Symbol" w:cs="Symbol" w:hint="default"/>
        <w:w w:val="100"/>
        <w:sz w:val="24"/>
        <w:szCs w:val="24"/>
        <w:lang w:val="fr-CA" w:eastAsia="fr-CA" w:bidi="fr-CA"/>
      </w:rPr>
    </w:lvl>
    <w:lvl w:ilvl="1" w:tplc="06BE175E">
      <w:numFmt w:val="bullet"/>
      <w:lvlText w:val="•"/>
      <w:lvlJc w:val="left"/>
      <w:pPr>
        <w:ind w:left="1358" w:hanging="360"/>
      </w:pPr>
      <w:rPr>
        <w:rFonts w:hint="default"/>
        <w:lang w:val="fr-CA" w:eastAsia="fr-CA" w:bidi="fr-CA"/>
      </w:rPr>
    </w:lvl>
    <w:lvl w:ilvl="2" w:tplc="C5C256BC">
      <w:numFmt w:val="bullet"/>
      <w:lvlText w:val="•"/>
      <w:lvlJc w:val="left"/>
      <w:pPr>
        <w:ind w:left="1896" w:hanging="360"/>
      </w:pPr>
      <w:rPr>
        <w:rFonts w:hint="default"/>
        <w:lang w:val="fr-CA" w:eastAsia="fr-CA" w:bidi="fr-CA"/>
      </w:rPr>
    </w:lvl>
    <w:lvl w:ilvl="3" w:tplc="BFE66D6C">
      <w:numFmt w:val="bullet"/>
      <w:lvlText w:val="•"/>
      <w:lvlJc w:val="left"/>
      <w:pPr>
        <w:ind w:left="2434" w:hanging="360"/>
      </w:pPr>
      <w:rPr>
        <w:rFonts w:hint="default"/>
        <w:lang w:val="fr-CA" w:eastAsia="fr-CA" w:bidi="fr-CA"/>
      </w:rPr>
    </w:lvl>
    <w:lvl w:ilvl="4" w:tplc="331C125A">
      <w:numFmt w:val="bullet"/>
      <w:lvlText w:val="•"/>
      <w:lvlJc w:val="left"/>
      <w:pPr>
        <w:ind w:left="2972" w:hanging="360"/>
      </w:pPr>
      <w:rPr>
        <w:rFonts w:hint="default"/>
        <w:lang w:val="fr-CA" w:eastAsia="fr-CA" w:bidi="fr-CA"/>
      </w:rPr>
    </w:lvl>
    <w:lvl w:ilvl="5" w:tplc="7E0862E4">
      <w:numFmt w:val="bullet"/>
      <w:lvlText w:val="•"/>
      <w:lvlJc w:val="left"/>
      <w:pPr>
        <w:ind w:left="3510" w:hanging="360"/>
      </w:pPr>
      <w:rPr>
        <w:rFonts w:hint="default"/>
        <w:lang w:val="fr-CA" w:eastAsia="fr-CA" w:bidi="fr-CA"/>
      </w:rPr>
    </w:lvl>
    <w:lvl w:ilvl="6" w:tplc="5B927AD4">
      <w:numFmt w:val="bullet"/>
      <w:lvlText w:val="•"/>
      <w:lvlJc w:val="left"/>
      <w:pPr>
        <w:ind w:left="4048" w:hanging="360"/>
      </w:pPr>
      <w:rPr>
        <w:rFonts w:hint="default"/>
        <w:lang w:val="fr-CA" w:eastAsia="fr-CA" w:bidi="fr-CA"/>
      </w:rPr>
    </w:lvl>
    <w:lvl w:ilvl="7" w:tplc="883CFB4E">
      <w:numFmt w:val="bullet"/>
      <w:lvlText w:val="•"/>
      <w:lvlJc w:val="left"/>
      <w:pPr>
        <w:ind w:left="4586" w:hanging="360"/>
      </w:pPr>
      <w:rPr>
        <w:rFonts w:hint="default"/>
        <w:lang w:val="fr-CA" w:eastAsia="fr-CA" w:bidi="fr-CA"/>
      </w:rPr>
    </w:lvl>
    <w:lvl w:ilvl="8" w:tplc="742E9540">
      <w:numFmt w:val="bullet"/>
      <w:lvlText w:val="•"/>
      <w:lvlJc w:val="left"/>
      <w:pPr>
        <w:ind w:left="5124" w:hanging="360"/>
      </w:pPr>
      <w:rPr>
        <w:rFonts w:hint="default"/>
        <w:lang w:val="fr-CA" w:eastAsia="fr-CA" w:bidi="fr-CA"/>
      </w:rPr>
    </w:lvl>
  </w:abstractNum>
  <w:abstractNum w:abstractNumId="5" w15:restartNumberingAfterBreak="0">
    <w:nsid w:val="387D4441"/>
    <w:multiLevelType w:val="hybridMultilevel"/>
    <w:tmpl w:val="CCD82242"/>
    <w:lvl w:ilvl="0" w:tplc="91A6F4B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44970C81"/>
    <w:multiLevelType w:val="hybridMultilevel"/>
    <w:tmpl w:val="F708743A"/>
    <w:lvl w:ilvl="0" w:tplc="F39C49EA">
      <w:start w:val="1"/>
      <w:numFmt w:val="decimal"/>
      <w:lvlText w:val="%1."/>
      <w:lvlJc w:val="left"/>
      <w:pPr>
        <w:ind w:left="617" w:hanging="360"/>
      </w:pPr>
      <w:rPr>
        <w:rFonts w:hint="default"/>
      </w:rPr>
    </w:lvl>
    <w:lvl w:ilvl="1" w:tplc="0C0C0019" w:tentative="1">
      <w:start w:val="1"/>
      <w:numFmt w:val="lowerLetter"/>
      <w:lvlText w:val="%2."/>
      <w:lvlJc w:val="left"/>
      <w:pPr>
        <w:ind w:left="1337" w:hanging="360"/>
      </w:pPr>
    </w:lvl>
    <w:lvl w:ilvl="2" w:tplc="0C0C001B" w:tentative="1">
      <w:start w:val="1"/>
      <w:numFmt w:val="lowerRoman"/>
      <w:lvlText w:val="%3."/>
      <w:lvlJc w:val="right"/>
      <w:pPr>
        <w:ind w:left="2057" w:hanging="180"/>
      </w:pPr>
    </w:lvl>
    <w:lvl w:ilvl="3" w:tplc="0C0C000F" w:tentative="1">
      <w:start w:val="1"/>
      <w:numFmt w:val="decimal"/>
      <w:lvlText w:val="%4."/>
      <w:lvlJc w:val="left"/>
      <w:pPr>
        <w:ind w:left="2777" w:hanging="360"/>
      </w:pPr>
    </w:lvl>
    <w:lvl w:ilvl="4" w:tplc="0C0C0019" w:tentative="1">
      <w:start w:val="1"/>
      <w:numFmt w:val="lowerLetter"/>
      <w:lvlText w:val="%5."/>
      <w:lvlJc w:val="left"/>
      <w:pPr>
        <w:ind w:left="3497" w:hanging="360"/>
      </w:pPr>
    </w:lvl>
    <w:lvl w:ilvl="5" w:tplc="0C0C001B" w:tentative="1">
      <w:start w:val="1"/>
      <w:numFmt w:val="lowerRoman"/>
      <w:lvlText w:val="%6."/>
      <w:lvlJc w:val="right"/>
      <w:pPr>
        <w:ind w:left="4217" w:hanging="180"/>
      </w:pPr>
    </w:lvl>
    <w:lvl w:ilvl="6" w:tplc="0C0C000F" w:tentative="1">
      <w:start w:val="1"/>
      <w:numFmt w:val="decimal"/>
      <w:lvlText w:val="%7."/>
      <w:lvlJc w:val="left"/>
      <w:pPr>
        <w:ind w:left="4937" w:hanging="360"/>
      </w:pPr>
    </w:lvl>
    <w:lvl w:ilvl="7" w:tplc="0C0C0019" w:tentative="1">
      <w:start w:val="1"/>
      <w:numFmt w:val="lowerLetter"/>
      <w:lvlText w:val="%8."/>
      <w:lvlJc w:val="left"/>
      <w:pPr>
        <w:ind w:left="5657" w:hanging="360"/>
      </w:pPr>
    </w:lvl>
    <w:lvl w:ilvl="8" w:tplc="0C0C001B" w:tentative="1">
      <w:start w:val="1"/>
      <w:numFmt w:val="lowerRoman"/>
      <w:lvlText w:val="%9."/>
      <w:lvlJc w:val="right"/>
      <w:pPr>
        <w:ind w:left="6377" w:hanging="180"/>
      </w:pPr>
    </w:lvl>
  </w:abstractNum>
  <w:abstractNum w:abstractNumId="7" w15:restartNumberingAfterBreak="0">
    <w:nsid w:val="49FD27B9"/>
    <w:multiLevelType w:val="multilevel"/>
    <w:tmpl w:val="5D62DE4C"/>
    <w:lvl w:ilvl="0">
      <w:start w:val="5"/>
      <w:numFmt w:val="decimal"/>
      <w:lvlText w:val="%1"/>
      <w:lvlJc w:val="left"/>
      <w:pPr>
        <w:ind w:left="625" w:hanging="372"/>
      </w:pPr>
      <w:rPr>
        <w:rFonts w:hint="default"/>
        <w:lang w:val="fr-CA" w:eastAsia="fr-CA" w:bidi="fr-CA"/>
      </w:rPr>
    </w:lvl>
    <w:lvl w:ilvl="1">
      <w:start w:val="1"/>
      <w:numFmt w:val="decimal"/>
      <w:lvlText w:val="%1.%2"/>
      <w:lvlJc w:val="left"/>
      <w:pPr>
        <w:ind w:left="625" w:hanging="372"/>
      </w:pPr>
      <w:rPr>
        <w:rFonts w:ascii="Calibri" w:eastAsia="Calibri" w:hAnsi="Calibri" w:cs="Calibri" w:hint="default"/>
        <w:b/>
        <w:bCs/>
        <w:w w:val="100"/>
        <w:sz w:val="24"/>
        <w:szCs w:val="24"/>
        <w:lang w:val="fr-CA" w:eastAsia="fr-CA" w:bidi="fr-CA"/>
      </w:rPr>
    </w:lvl>
    <w:lvl w:ilvl="2">
      <w:start w:val="1"/>
      <w:numFmt w:val="decimal"/>
      <w:lvlText w:val="%1.%2.%3"/>
      <w:lvlJc w:val="left"/>
      <w:pPr>
        <w:ind w:left="976" w:hanging="720"/>
      </w:pPr>
      <w:rPr>
        <w:rFonts w:ascii="Calibri" w:eastAsia="Calibri" w:hAnsi="Calibri" w:cs="Calibri" w:hint="default"/>
        <w:b/>
        <w:bCs/>
        <w:spacing w:val="-1"/>
        <w:w w:val="100"/>
        <w:sz w:val="24"/>
        <w:szCs w:val="24"/>
        <w:lang w:val="fr-CA" w:eastAsia="fr-CA" w:bidi="fr-CA"/>
      </w:rPr>
    </w:lvl>
    <w:lvl w:ilvl="3">
      <w:numFmt w:val="bullet"/>
      <w:lvlText w:val="•"/>
      <w:lvlJc w:val="left"/>
      <w:pPr>
        <w:ind w:left="2132" w:hanging="720"/>
      </w:pPr>
      <w:rPr>
        <w:rFonts w:hint="default"/>
        <w:lang w:val="fr-CA" w:eastAsia="fr-CA" w:bidi="fr-CA"/>
      </w:rPr>
    </w:lvl>
    <w:lvl w:ilvl="4">
      <w:numFmt w:val="bullet"/>
      <w:lvlText w:val="•"/>
      <w:lvlJc w:val="left"/>
      <w:pPr>
        <w:ind w:left="3285" w:hanging="720"/>
      </w:pPr>
      <w:rPr>
        <w:rFonts w:hint="default"/>
        <w:lang w:val="fr-CA" w:eastAsia="fr-CA" w:bidi="fr-CA"/>
      </w:rPr>
    </w:lvl>
    <w:lvl w:ilvl="5">
      <w:numFmt w:val="bullet"/>
      <w:lvlText w:val="•"/>
      <w:lvlJc w:val="left"/>
      <w:pPr>
        <w:ind w:left="4437" w:hanging="720"/>
      </w:pPr>
      <w:rPr>
        <w:rFonts w:hint="default"/>
        <w:lang w:val="fr-CA" w:eastAsia="fr-CA" w:bidi="fr-CA"/>
      </w:rPr>
    </w:lvl>
    <w:lvl w:ilvl="6">
      <w:numFmt w:val="bullet"/>
      <w:lvlText w:val="•"/>
      <w:lvlJc w:val="left"/>
      <w:pPr>
        <w:ind w:left="5590" w:hanging="720"/>
      </w:pPr>
      <w:rPr>
        <w:rFonts w:hint="default"/>
        <w:lang w:val="fr-CA" w:eastAsia="fr-CA" w:bidi="fr-CA"/>
      </w:rPr>
    </w:lvl>
    <w:lvl w:ilvl="7">
      <w:numFmt w:val="bullet"/>
      <w:lvlText w:val="•"/>
      <w:lvlJc w:val="left"/>
      <w:pPr>
        <w:ind w:left="6742" w:hanging="720"/>
      </w:pPr>
      <w:rPr>
        <w:rFonts w:hint="default"/>
        <w:lang w:val="fr-CA" w:eastAsia="fr-CA" w:bidi="fr-CA"/>
      </w:rPr>
    </w:lvl>
    <w:lvl w:ilvl="8">
      <w:numFmt w:val="bullet"/>
      <w:lvlText w:val="•"/>
      <w:lvlJc w:val="left"/>
      <w:pPr>
        <w:ind w:left="7895" w:hanging="720"/>
      </w:pPr>
      <w:rPr>
        <w:rFonts w:hint="default"/>
        <w:lang w:val="fr-CA" w:eastAsia="fr-CA" w:bidi="fr-CA"/>
      </w:rPr>
    </w:lvl>
  </w:abstractNum>
  <w:abstractNum w:abstractNumId="8" w15:restartNumberingAfterBreak="0">
    <w:nsid w:val="4BA13730"/>
    <w:multiLevelType w:val="hybridMultilevel"/>
    <w:tmpl w:val="03A663B0"/>
    <w:lvl w:ilvl="0" w:tplc="18106F34">
      <w:start w:val="1"/>
      <w:numFmt w:val="decimal"/>
      <w:lvlText w:val="%1."/>
      <w:lvlJc w:val="left"/>
      <w:pPr>
        <w:ind w:left="976" w:hanging="360"/>
      </w:pPr>
      <w:rPr>
        <w:rFonts w:hint="default"/>
      </w:rPr>
    </w:lvl>
    <w:lvl w:ilvl="1" w:tplc="0C0C0001">
      <w:start w:val="1"/>
      <w:numFmt w:val="bullet"/>
      <w:lvlText w:val=""/>
      <w:lvlJc w:val="left"/>
      <w:pPr>
        <w:ind w:left="1696" w:hanging="360"/>
      </w:pPr>
      <w:rPr>
        <w:rFonts w:ascii="Symbol" w:hAnsi="Symbol" w:hint="default"/>
      </w:rPr>
    </w:lvl>
    <w:lvl w:ilvl="2" w:tplc="0C0C001B" w:tentative="1">
      <w:start w:val="1"/>
      <w:numFmt w:val="lowerRoman"/>
      <w:lvlText w:val="%3."/>
      <w:lvlJc w:val="right"/>
      <w:pPr>
        <w:ind w:left="2416" w:hanging="180"/>
      </w:pPr>
    </w:lvl>
    <w:lvl w:ilvl="3" w:tplc="0C0C000F" w:tentative="1">
      <w:start w:val="1"/>
      <w:numFmt w:val="decimal"/>
      <w:lvlText w:val="%4."/>
      <w:lvlJc w:val="left"/>
      <w:pPr>
        <w:ind w:left="3136" w:hanging="360"/>
      </w:pPr>
    </w:lvl>
    <w:lvl w:ilvl="4" w:tplc="0C0C0019" w:tentative="1">
      <w:start w:val="1"/>
      <w:numFmt w:val="lowerLetter"/>
      <w:lvlText w:val="%5."/>
      <w:lvlJc w:val="left"/>
      <w:pPr>
        <w:ind w:left="3856" w:hanging="360"/>
      </w:pPr>
    </w:lvl>
    <w:lvl w:ilvl="5" w:tplc="0C0C001B" w:tentative="1">
      <w:start w:val="1"/>
      <w:numFmt w:val="lowerRoman"/>
      <w:lvlText w:val="%6."/>
      <w:lvlJc w:val="right"/>
      <w:pPr>
        <w:ind w:left="4576" w:hanging="180"/>
      </w:pPr>
    </w:lvl>
    <w:lvl w:ilvl="6" w:tplc="0C0C000F" w:tentative="1">
      <w:start w:val="1"/>
      <w:numFmt w:val="decimal"/>
      <w:lvlText w:val="%7."/>
      <w:lvlJc w:val="left"/>
      <w:pPr>
        <w:ind w:left="5296" w:hanging="360"/>
      </w:pPr>
    </w:lvl>
    <w:lvl w:ilvl="7" w:tplc="0C0C0019" w:tentative="1">
      <w:start w:val="1"/>
      <w:numFmt w:val="lowerLetter"/>
      <w:lvlText w:val="%8."/>
      <w:lvlJc w:val="left"/>
      <w:pPr>
        <w:ind w:left="6016" w:hanging="360"/>
      </w:pPr>
    </w:lvl>
    <w:lvl w:ilvl="8" w:tplc="0C0C001B" w:tentative="1">
      <w:start w:val="1"/>
      <w:numFmt w:val="lowerRoman"/>
      <w:lvlText w:val="%9."/>
      <w:lvlJc w:val="right"/>
      <w:pPr>
        <w:ind w:left="6736" w:hanging="180"/>
      </w:pPr>
    </w:lvl>
  </w:abstractNum>
  <w:abstractNum w:abstractNumId="9" w15:restartNumberingAfterBreak="0">
    <w:nsid w:val="51433877"/>
    <w:multiLevelType w:val="hybridMultilevel"/>
    <w:tmpl w:val="A386DF00"/>
    <w:lvl w:ilvl="0" w:tplc="B9101096">
      <w:start w:val="1"/>
      <w:numFmt w:val="decimal"/>
      <w:lvlText w:val="%1."/>
      <w:lvlJc w:val="left"/>
      <w:pPr>
        <w:ind w:left="971" w:hanging="360"/>
      </w:pPr>
      <w:rPr>
        <w:rFonts w:hint="default"/>
      </w:rPr>
    </w:lvl>
    <w:lvl w:ilvl="1" w:tplc="0C0C0019" w:tentative="1">
      <w:start w:val="1"/>
      <w:numFmt w:val="lowerLetter"/>
      <w:lvlText w:val="%2."/>
      <w:lvlJc w:val="left"/>
      <w:pPr>
        <w:ind w:left="1691" w:hanging="360"/>
      </w:pPr>
    </w:lvl>
    <w:lvl w:ilvl="2" w:tplc="0C0C001B" w:tentative="1">
      <w:start w:val="1"/>
      <w:numFmt w:val="lowerRoman"/>
      <w:lvlText w:val="%3."/>
      <w:lvlJc w:val="right"/>
      <w:pPr>
        <w:ind w:left="2411" w:hanging="180"/>
      </w:pPr>
    </w:lvl>
    <w:lvl w:ilvl="3" w:tplc="0C0C000F" w:tentative="1">
      <w:start w:val="1"/>
      <w:numFmt w:val="decimal"/>
      <w:lvlText w:val="%4."/>
      <w:lvlJc w:val="left"/>
      <w:pPr>
        <w:ind w:left="3131" w:hanging="360"/>
      </w:pPr>
    </w:lvl>
    <w:lvl w:ilvl="4" w:tplc="0C0C0019" w:tentative="1">
      <w:start w:val="1"/>
      <w:numFmt w:val="lowerLetter"/>
      <w:lvlText w:val="%5."/>
      <w:lvlJc w:val="left"/>
      <w:pPr>
        <w:ind w:left="3851" w:hanging="360"/>
      </w:pPr>
    </w:lvl>
    <w:lvl w:ilvl="5" w:tplc="0C0C001B" w:tentative="1">
      <w:start w:val="1"/>
      <w:numFmt w:val="lowerRoman"/>
      <w:lvlText w:val="%6."/>
      <w:lvlJc w:val="right"/>
      <w:pPr>
        <w:ind w:left="4571" w:hanging="180"/>
      </w:pPr>
    </w:lvl>
    <w:lvl w:ilvl="6" w:tplc="0C0C000F" w:tentative="1">
      <w:start w:val="1"/>
      <w:numFmt w:val="decimal"/>
      <w:lvlText w:val="%7."/>
      <w:lvlJc w:val="left"/>
      <w:pPr>
        <w:ind w:left="5291" w:hanging="360"/>
      </w:pPr>
    </w:lvl>
    <w:lvl w:ilvl="7" w:tplc="0C0C0019" w:tentative="1">
      <w:start w:val="1"/>
      <w:numFmt w:val="lowerLetter"/>
      <w:lvlText w:val="%8."/>
      <w:lvlJc w:val="left"/>
      <w:pPr>
        <w:ind w:left="6011" w:hanging="360"/>
      </w:pPr>
    </w:lvl>
    <w:lvl w:ilvl="8" w:tplc="0C0C001B" w:tentative="1">
      <w:start w:val="1"/>
      <w:numFmt w:val="lowerRoman"/>
      <w:lvlText w:val="%9."/>
      <w:lvlJc w:val="right"/>
      <w:pPr>
        <w:ind w:left="6731" w:hanging="180"/>
      </w:pPr>
    </w:lvl>
  </w:abstractNum>
  <w:abstractNum w:abstractNumId="10" w15:restartNumberingAfterBreak="0">
    <w:nsid w:val="52F97125"/>
    <w:multiLevelType w:val="multilevel"/>
    <w:tmpl w:val="F95025D6"/>
    <w:styleLink w:val="Listeactuelle1"/>
    <w:lvl w:ilvl="0">
      <w:start w:val="5"/>
      <w:numFmt w:val="decimal"/>
      <w:lvlText w:val="%1"/>
      <w:lvlJc w:val="left"/>
      <w:pPr>
        <w:ind w:left="360" w:hanging="360"/>
      </w:pPr>
      <w:rPr>
        <w:rFonts w:hint="default"/>
      </w:rPr>
    </w:lvl>
    <w:lvl w:ilvl="1">
      <w:start w:val="4"/>
      <w:numFmt w:val="decimal"/>
      <w:lvlText w:val="%1.%2"/>
      <w:lvlJc w:val="left"/>
      <w:pPr>
        <w:ind w:left="617" w:hanging="360"/>
      </w:pPr>
      <w:rPr>
        <w:rFonts w:hint="default"/>
      </w:rPr>
    </w:lvl>
    <w:lvl w:ilvl="2">
      <w:start w:val="1"/>
      <w:numFmt w:val="decimal"/>
      <w:lvlText w:val="%1.%2.%3"/>
      <w:lvlJc w:val="left"/>
      <w:pPr>
        <w:ind w:left="1234" w:hanging="720"/>
      </w:pPr>
      <w:rPr>
        <w:rFonts w:hint="default"/>
      </w:rPr>
    </w:lvl>
    <w:lvl w:ilvl="3">
      <w:start w:val="1"/>
      <w:numFmt w:val="decimal"/>
      <w:lvlText w:val="%1.%2.%3.%4"/>
      <w:lvlJc w:val="left"/>
      <w:pPr>
        <w:ind w:left="1491" w:hanging="720"/>
      </w:pPr>
      <w:rPr>
        <w:rFonts w:hint="default"/>
      </w:rPr>
    </w:lvl>
    <w:lvl w:ilvl="4">
      <w:start w:val="1"/>
      <w:numFmt w:val="decimal"/>
      <w:lvlText w:val="%1.%2.%3.%4.%5"/>
      <w:lvlJc w:val="left"/>
      <w:pPr>
        <w:ind w:left="2108" w:hanging="1080"/>
      </w:pPr>
      <w:rPr>
        <w:rFonts w:hint="default"/>
      </w:rPr>
    </w:lvl>
    <w:lvl w:ilvl="5">
      <w:start w:val="1"/>
      <w:numFmt w:val="decimal"/>
      <w:lvlText w:val="%1.%2.%3.%4.%5.%6"/>
      <w:lvlJc w:val="left"/>
      <w:pPr>
        <w:ind w:left="2365" w:hanging="1080"/>
      </w:pPr>
      <w:rPr>
        <w:rFonts w:hint="default"/>
      </w:rPr>
    </w:lvl>
    <w:lvl w:ilvl="6">
      <w:start w:val="1"/>
      <w:numFmt w:val="decimal"/>
      <w:lvlText w:val="%1.%2.%3.%4.%5.%6.%7"/>
      <w:lvlJc w:val="left"/>
      <w:pPr>
        <w:ind w:left="2982" w:hanging="1440"/>
      </w:pPr>
      <w:rPr>
        <w:rFonts w:hint="default"/>
      </w:rPr>
    </w:lvl>
    <w:lvl w:ilvl="7">
      <w:start w:val="1"/>
      <w:numFmt w:val="decimal"/>
      <w:lvlText w:val="%1.%2.%3.%4.%5.%6.%7.%8"/>
      <w:lvlJc w:val="left"/>
      <w:pPr>
        <w:ind w:left="3239" w:hanging="1440"/>
      </w:pPr>
      <w:rPr>
        <w:rFonts w:hint="default"/>
      </w:rPr>
    </w:lvl>
    <w:lvl w:ilvl="8">
      <w:start w:val="1"/>
      <w:numFmt w:val="decimal"/>
      <w:lvlText w:val="%1.%2.%3.%4.%5.%6.%7.%8.%9"/>
      <w:lvlJc w:val="left"/>
      <w:pPr>
        <w:ind w:left="3856" w:hanging="1800"/>
      </w:pPr>
      <w:rPr>
        <w:rFonts w:hint="default"/>
      </w:rPr>
    </w:lvl>
  </w:abstractNum>
  <w:abstractNum w:abstractNumId="11" w15:restartNumberingAfterBreak="0">
    <w:nsid w:val="6307B8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2864AC"/>
    <w:multiLevelType w:val="hybridMultilevel"/>
    <w:tmpl w:val="CCB27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977D7C"/>
    <w:multiLevelType w:val="hybridMultilevel"/>
    <w:tmpl w:val="BB22A856"/>
    <w:lvl w:ilvl="0" w:tplc="6B34351A">
      <w:numFmt w:val="bullet"/>
      <w:lvlText w:val=""/>
      <w:lvlJc w:val="left"/>
      <w:pPr>
        <w:ind w:left="463" w:hanging="360"/>
      </w:pPr>
      <w:rPr>
        <w:rFonts w:ascii="Symbol" w:eastAsia="Symbol" w:hAnsi="Symbol" w:cs="Symbol" w:hint="default"/>
        <w:w w:val="100"/>
        <w:sz w:val="24"/>
        <w:szCs w:val="24"/>
        <w:lang w:val="fr-CA" w:eastAsia="fr-CA" w:bidi="fr-CA"/>
      </w:rPr>
    </w:lvl>
    <w:lvl w:ilvl="1" w:tplc="70C26524">
      <w:numFmt w:val="bullet"/>
      <w:lvlText w:val="•"/>
      <w:lvlJc w:val="left"/>
      <w:pPr>
        <w:ind w:left="1034" w:hanging="360"/>
      </w:pPr>
      <w:rPr>
        <w:rFonts w:hint="default"/>
        <w:lang w:val="fr-CA" w:eastAsia="fr-CA" w:bidi="fr-CA"/>
      </w:rPr>
    </w:lvl>
    <w:lvl w:ilvl="2" w:tplc="90E62E74">
      <w:numFmt w:val="bullet"/>
      <w:lvlText w:val="•"/>
      <w:lvlJc w:val="left"/>
      <w:pPr>
        <w:ind w:left="1608" w:hanging="360"/>
      </w:pPr>
      <w:rPr>
        <w:rFonts w:hint="default"/>
        <w:lang w:val="fr-CA" w:eastAsia="fr-CA" w:bidi="fr-CA"/>
      </w:rPr>
    </w:lvl>
    <w:lvl w:ilvl="3" w:tplc="6420B9BE">
      <w:numFmt w:val="bullet"/>
      <w:lvlText w:val="•"/>
      <w:lvlJc w:val="left"/>
      <w:pPr>
        <w:ind w:left="2182" w:hanging="360"/>
      </w:pPr>
      <w:rPr>
        <w:rFonts w:hint="default"/>
        <w:lang w:val="fr-CA" w:eastAsia="fr-CA" w:bidi="fr-CA"/>
      </w:rPr>
    </w:lvl>
    <w:lvl w:ilvl="4" w:tplc="421A5370">
      <w:numFmt w:val="bullet"/>
      <w:lvlText w:val="•"/>
      <w:lvlJc w:val="left"/>
      <w:pPr>
        <w:ind w:left="2756" w:hanging="360"/>
      </w:pPr>
      <w:rPr>
        <w:rFonts w:hint="default"/>
        <w:lang w:val="fr-CA" w:eastAsia="fr-CA" w:bidi="fr-CA"/>
      </w:rPr>
    </w:lvl>
    <w:lvl w:ilvl="5" w:tplc="407A0594">
      <w:numFmt w:val="bullet"/>
      <w:lvlText w:val="•"/>
      <w:lvlJc w:val="left"/>
      <w:pPr>
        <w:ind w:left="3330" w:hanging="360"/>
      </w:pPr>
      <w:rPr>
        <w:rFonts w:hint="default"/>
        <w:lang w:val="fr-CA" w:eastAsia="fr-CA" w:bidi="fr-CA"/>
      </w:rPr>
    </w:lvl>
    <w:lvl w:ilvl="6" w:tplc="78EC62CE">
      <w:numFmt w:val="bullet"/>
      <w:lvlText w:val="•"/>
      <w:lvlJc w:val="left"/>
      <w:pPr>
        <w:ind w:left="3904" w:hanging="360"/>
      </w:pPr>
      <w:rPr>
        <w:rFonts w:hint="default"/>
        <w:lang w:val="fr-CA" w:eastAsia="fr-CA" w:bidi="fr-CA"/>
      </w:rPr>
    </w:lvl>
    <w:lvl w:ilvl="7" w:tplc="F09A09B2">
      <w:numFmt w:val="bullet"/>
      <w:lvlText w:val="•"/>
      <w:lvlJc w:val="left"/>
      <w:pPr>
        <w:ind w:left="4478" w:hanging="360"/>
      </w:pPr>
      <w:rPr>
        <w:rFonts w:hint="default"/>
        <w:lang w:val="fr-CA" w:eastAsia="fr-CA" w:bidi="fr-CA"/>
      </w:rPr>
    </w:lvl>
    <w:lvl w:ilvl="8" w:tplc="45BEF4EA">
      <w:numFmt w:val="bullet"/>
      <w:lvlText w:val="•"/>
      <w:lvlJc w:val="left"/>
      <w:pPr>
        <w:ind w:left="5052" w:hanging="360"/>
      </w:pPr>
      <w:rPr>
        <w:rFonts w:hint="default"/>
        <w:lang w:val="fr-CA" w:eastAsia="fr-CA" w:bidi="fr-CA"/>
      </w:rPr>
    </w:lvl>
  </w:abstractNum>
  <w:abstractNum w:abstractNumId="14" w15:restartNumberingAfterBreak="0">
    <w:nsid w:val="734622F9"/>
    <w:multiLevelType w:val="multilevel"/>
    <w:tmpl w:val="DB4E00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A2A8B"/>
    <w:multiLevelType w:val="multilevel"/>
    <w:tmpl w:val="A71206E8"/>
    <w:lvl w:ilvl="0">
      <w:start w:val="5"/>
      <w:numFmt w:val="decimal"/>
      <w:lvlText w:val="%1"/>
      <w:lvlJc w:val="left"/>
      <w:pPr>
        <w:ind w:left="360" w:hanging="360"/>
      </w:pPr>
      <w:rPr>
        <w:rFonts w:hint="default"/>
      </w:rPr>
    </w:lvl>
    <w:lvl w:ilvl="1">
      <w:start w:val="1"/>
      <w:numFmt w:val="decimal"/>
      <w:lvlText w:val="%1.%2"/>
      <w:lvlJc w:val="left"/>
      <w:pPr>
        <w:ind w:left="616" w:hanging="360"/>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16" w15:restartNumberingAfterBreak="0">
    <w:nsid w:val="7BA361C1"/>
    <w:multiLevelType w:val="multilevel"/>
    <w:tmpl w:val="07A6C5A8"/>
    <w:lvl w:ilvl="0">
      <w:start w:val="5"/>
      <w:numFmt w:val="decimal"/>
      <w:lvlText w:val="%1"/>
      <w:lvlJc w:val="left"/>
      <w:pPr>
        <w:ind w:left="617" w:hanging="360"/>
      </w:pPr>
      <w:rPr>
        <w:rFonts w:hint="default"/>
      </w:rPr>
    </w:lvl>
    <w:lvl w:ilvl="1">
      <w:start w:val="4"/>
      <w:numFmt w:val="decimal"/>
      <w:lvlText w:val="%1.%2"/>
      <w:lvlJc w:val="left"/>
      <w:pPr>
        <w:ind w:left="1129" w:hanging="360"/>
      </w:pPr>
      <w:rPr>
        <w:rFonts w:hint="default"/>
      </w:rPr>
    </w:lvl>
    <w:lvl w:ilvl="2">
      <w:start w:val="1"/>
      <w:numFmt w:val="decimal"/>
      <w:lvlText w:val="%1.%2.%3"/>
      <w:lvlJc w:val="left"/>
      <w:pPr>
        <w:ind w:left="2001" w:hanging="720"/>
      </w:pPr>
      <w:rPr>
        <w:rFonts w:hint="default"/>
      </w:rPr>
    </w:lvl>
    <w:lvl w:ilvl="3">
      <w:start w:val="1"/>
      <w:numFmt w:val="decimal"/>
      <w:lvlText w:val="%1.%2.%3.%4"/>
      <w:lvlJc w:val="left"/>
      <w:pPr>
        <w:ind w:left="2513" w:hanging="720"/>
      </w:pPr>
      <w:rPr>
        <w:rFonts w:hint="default"/>
      </w:rPr>
    </w:lvl>
    <w:lvl w:ilvl="4">
      <w:start w:val="1"/>
      <w:numFmt w:val="decimal"/>
      <w:lvlText w:val="%1.%2.%3.%4.%5"/>
      <w:lvlJc w:val="left"/>
      <w:pPr>
        <w:ind w:left="3385" w:hanging="1080"/>
      </w:pPr>
      <w:rPr>
        <w:rFonts w:hint="default"/>
      </w:rPr>
    </w:lvl>
    <w:lvl w:ilvl="5">
      <w:start w:val="1"/>
      <w:numFmt w:val="decimal"/>
      <w:lvlText w:val="%1.%2.%3.%4.%5.%6"/>
      <w:lvlJc w:val="left"/>
      <w:pPr>
        <w:ind w:left="3897" w:hanging="1080"/>
      </w:pPr>
      <w:rPr>
        <w:rFonts w:hint="default"/>
      </w:rPr>
    </w:lvl>
    <w:lvl w:ilvl="6">
      <w:start w:val="1"/>
      <w:numFmt w:val="decimal"/>
      <w:lvlText w:val="%1.%2.%3.%4.%5.%6.%7"/>
      <w:lvlJc w:val="left"/>
      <w:pPr>
        <w:ind w:left="4769" w:hanging="1440"/>
      </w:pPr>
      <w:rPr>
        <w:rFonts w:hint="default"/>
      </w:rPr>
    </w:lvl>
    <w:lvl w:ilvl="7">
      <w:start w:val="1"/>
      <w:numFmt w:val="decimal"/>
      <w:lvlText w:val="%1.%2.%3.%4.%5.%6.%7.%8"/>
      <w:lvlJc w:val="left"/>
      <w:pPr>
        <w:ind w:left="5281" w:hanging="1440"/>
      </w:pPr>
      <w:rPr>
        <w:rFonts w:hint="default"/>
      </w:rPr>
    </w:lvl>
    <w:lvl w:ilvl="8">
      <w:start w:val="1"/>
      <w:numFmt w:val="decimal"/>
      <w:lvlText w:val="%1.%2.%3.%4.%5.%6.%7.%8.%9"/>
      <w:lvlJc w:val="left"/>
      <w:pPr>
        <w:ind w:left="6153" w:hanging="1800"/>
      </w:pPr>
      <w:rPr>
        <w:rFonts w:hint="default"/>
      </w:rPr>
    </w:lvl>
  </w:abstractNum>
  <w:num w:numId="1" w16cid:durableId="1029834597">
    <w:abstractNumId w:val="0"/>
  </w:num>
  <w:num w:numId="2" w16cid:durableId="1316179549">
    <w:abstractNumId w:val="13"/>
  </w:num>
  <w:num w:numId="3" w16cid:durableId="1229343789">
    <w:abstractNumId w:val="7"/>
  </w:num>
  <w:num w:numId="4" w16cid:durableId="68693895">
    <w:abstractNumId w:val="4"/>
  </w:num>
  <w:num w:numId="5" w16cid:durableId="917590051">
    <w:abstractNumId w:val="1"/>
  </w:num>
  <w:num w:numId="6" w16cid:durableId="245655478">
    <w:abstractNumId w:val="2"/>
  </w:num>
  <w:num w:numId="7" w16cid:durableId="130488090">
    <w:abstractNumId w:val="3"/>
  </w:num>
  <w:num w:numId="8" w16cid:durableId="2048215298">
    <w:abstractNumId w:val="10"/>
  </w:num>
  <w:num w:numId="9" w16cid:durableId="1400783835">
    <w:abstractNumId w:val="9"/>
  </w:num>
  <w:num w:numId="10" w16cid:durableId="1558281005">
    <w:abstractNumId w:val="5"/>
  </w:num>
  <w:num w:numId="11" w16cid:durableId="1694456617">
    <w:abstractNumId w:val="6"/>
  </w:num>
  <w:num w:numId="12" w16cid:durableId="553272904">
    <w:abstractNumId w:val="8"/>
  </w:num>
  <w:num w:numId="13" w16cid:durableId="1889874542">
    <w:abstractNumId w:val="12"/>
  </w:num>
  <w:num w:numId="14" w16cid:durableId="1786263823">
    <w:abstractNumId w:val="11"/>
  </w:num>
  <w:num w:numId="15" w16cid:durableId="908003717">
    <w:abstractNumId w:val="15"/>
  </w:num>
  <w:num w:numId="16" w16cid:durableId="1027681211">
    <w:abstractNumId w:val="16"/>
  </w:num>
  <w:num w:numId="17" w16cid:durableId="443352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F3"/>
    <w:rsid w:val="00086F11"/>
    <w:rsid w:val="0018129F"/>
    <w:rsid w:val="0021573A"/>
    <w:rsid w:val="00322FF3"/>
    <w:rsid w:val="00474CF7"/>
    <w:rsid w:val="00606E62"/>
    <w:rsid w:val="006A6FD0"/>
    <w:rsid w:val="0071757F"/>
    <w:rsid w:val="00920EE3"/>
    <w:rsid w:val="009276D7"/>
    <w:rsid w:val="00951BA9"/>
    <w:rsid w:val="009C4E90"/>
    <w:rsid w:val="009D570F"/>
    <w:rsid w:val="009E4326"/>
    <w:rsid w:val="009F5776"/>
    <w:rsid w:val="00A526A7"/>
    <w:rsid w:val="00AC7111"/>
    <w:rsid w:val="00AD082D"/>
    <w:rsid w:val="00B54792"/>
    <w:rsid w:val="00B90BD1"/>
    <w:rsid w:val="00B91738"/>
    <w:rsid w:val="00B9233E"/>
    <w:rsid w:val="00CA0D7A"/>
    <w:rsid w:val="00D073BA"/>
    <w:rsid w:val="00D11E50"/>
    <w:rsid w:val="00D84048"/>
    <w:rsid w:val="00D90F21"/>
    <w:rsid w:val="00DF310E"/>
    <w:rsid w:val="00E36298"/>
    <w:rsid w:val="00F14D31"/>
    <w:rsid w:val="00F407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3011"/>
  <w15:docId w15:val="{E5F1AFDF-1C44-43AD-8534-F1C6FD6A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CA" w:eastAsia="fr-CA" w:bidi="fr-CA"/>
    </w:rPr>
  </w:style>
  <w:style w:type="paragraph" w:styleId="Titre1">
    <w:name w:val="heading 1"/>
    <w:basedOn w:val="Normal"/>
    <w:uiPriority w:val="9"/>
    <w:qFormat/>
    <w:pPr>
      <w:ind w:left="574" w:hanging="322"/>
      <w:outlineLvl w:val="0"/>
    </w:pPr>
    <w:rPr>
      <w:b/>
      <w:bCs/>
      <w:sz w:val="32"/>
      <w:szCs w:val="32"/>
    </w:rPr>
  </w:style>
  <w:style w:type="paragraph" w:styleId="Titre2">
    <w:name w:val="heading 2"/>
    <w:basedOn w:val="Normal"/>
    <w:uiPriority w:val="9"/>
    <w:unhideWhenUsed/>
    <w:qFormat/>
    <w:pPr>
      <w:ind w:left="618" w:hanging="48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253"/>
    </w:pPr>
  </w:style>
  <w:style w:type="paragraph" w:customStyle="1" w:styleId="TableParagraph">
    <w:name w:val="Table Paragraph"/>
    <w:basedOn w:val="Normal"/>
    <w:uiPriority w:val="1"/>
    <w:qFormat/>
    <w:pPr>
      <w:ind w:left="107"/>
    </w:pPr>
  </w:style>
  <w:style w:type="paragraph" w:styleId="Notedebasdepage">
    <w:name w:val="footnote text"/>
    <w:basedOn w:val="Normal"/>
    <w:link w:val="NotedebasdepageCar"/>
    <w:uiPriority w:val="99"/>
    <w:semiHidden/>
    <w:unhideWhenUsed/>
    <w:rsid w:val="00A526A7"/>
    <w:rPr>
      <w:sz w:val="20"/>
      <w:szCs w:val="20"/>
    </w:rPr>
  </w:style>
  <w:style w:type="character" w:customStyle="1" w:styleId="NotedebasdepageCar">
    <w:name w:val="Note de bas de page Car"/>
    <w:basedOn w:val="Policepardfaut"/>
    <w:link w:val="Notedebasdepage"/>
    <w:uiPriority w:val="99"/>
    <w:semiHidden/>
    <w:rsid w:val="00A526A7"/>
    <w:rPr>
      <w:rFonts w:ascii="Calibri" w:eastAsia="Calibri" w:hAnsi="Calibri" w:cs="Calibri"/>
      <w:sz w:val="20"/>
      <w:szCs w:val="20"/>
      <w:lang w:val="fr-CA" w:eastAsia="fr-CA" w:bidi="fr-CA"/>
    </w:rPr>
  </w:style>
  <w:style w:type="character" w:styleId="Appelnotedebasdep">
    <w:name w:val="footnote reference"/>
    <w:basedOn w:val="Policepardfaut"/>
    <w:uiPriority w:val="99"/>
    <w:semiHidden/>
    <w:unhideWhenUsed/>
    <w:rsid w:val="00A526A7"/>
    <w:rPr>
      <w:vertAlign w:val="superscript"/>
    </w:rPr>
  </w:style>
  <w:style w:type="paragraph" w:styleId="En-tte">
    <w:name w:val="header"/>
    <w:basedOn w:val="Normal"/>
    <w:link w:val="En-tteCar"/>
    <w:uiPriority w:val="99"/>
    <w:unhideWhenUsed/>
    <w:rsid w:val="00AD082D"/>
    <w:pPr>
      <w:tabs>
        <w:tab w:val="center" w:pos="4320"/>
        <w:tab w:val="right" w:pos="8640"/>
      </w:tabs>
    </w:pPr>
  </w:style>
  <w:style w:type="character" w:customStyle="1" w:styleId="En-tteCar">
    <w:name w:val="En-tête Car"/>
    <w:basedOn w:val="Policepardfaut"/>
    <w:link w:val="En-tte"/>
    <w:uiPriority w:val="99"/>
    <w:rsid w:val="00AD082D"/>
    <w:rPr>
      <w:rFonts w:ascii="Calibri" w:eastAsia="Calibri" w:hAnsi="Calibri" w:cs="Calibri"/>
      <w:lang w:val="fr-CA" w:eastAsia="fr-CA" w:bidi="fr-CA"/>
    </w:rPr>
  </w:style>
  <w:style w:type="paragraph" w:styleId="Pieddepage">
    <w:name w:val="footer"/>
    <w:basedOn w:val="Normal"/>
    <w:link w:val="PieddepageCar"/>
    <w:uiPriority w:val="99"/>
    <w:unhideWhenUsed/>
    <w:rsid w:val="00AD082D"/>
    <w:pPr>
      <w:tabs>
        <w:tab w:val="center" w:pos="4320"/>
        <w:tab w:val="right" w:pos="8640"/>
      </w:tabs>
    </w:pPr>
  </w:style>
  <w:style w:type="character" w:customStyle="1" w:styleId="PieddepageCar">
    <w:name w:val="Pied de page Car"/>
    <w:basedOn w:val="Policepardfaut"/>
    <w:link w:val="Pieddepage"/>
    <w:uiPriority w:val="99"/>
    <w:rsid w:val="00AD082D"/>
    <w:rPr>
      <w:rFonts w:ascii="Calibri" w:eastAsia="Calibri" w:hAnsi="Calibri" w:cs="Calibri"/>
      <w:lang w:val="fr-CA" w:eastAsia="fr-CA" w:bidi="fr-CA"/>
    </w:rPr>
  </w:style>
  <w:style w:type="table" w:styleId="Grilledutableau">
    <w:name w:val="Table Grid"/>
    <w:basedOn w:val="TableauNormal"/>
    <w:uiPriority w:val="39"/>
    <w:rsid w:val="009D570F"/>
    <w:pPr>
      <w:widowControl/>
      <w:autoSpaceDE/>
      <w:autoSpaceDN/>
    </w:pPr>
    <w:rPr>
      <w:rFonts w:eastAsiaTheme="minorEastAsia"/>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D570F"/>
    <w:rPr>
      <w:color w:val="0000FF" w:themeColor="hyperlink"/>
      <w:u w:val="single"/>
    </w:rPr>
  </w:style>
  <w:style w:type="numbering" w:customStyle="1" w:styleId="Listeactuelle1">
    <w:name w:val="Liste actuelle1"/>
    <w:uiPriority w:val="99"/>
    <w:rsid w:val="00F407C3"/>
    <w:pPr>
      <w:numPr>
        <w:numId w:val="8"/>
      </w:numPr>
    </w:pPr>
  </w:style>
  <w:style w:type="character" w:styleId="Mentionnonrsolue">
    <w:name w:val="Unresolved Mention"/>
    <w:basedOn w:val="Policepardfaut"/>
    <w:uiPriority w:val="99"/>
    <w:semiHidden/>
    <w:unhideWhenUsed/>
    <w:rsid w:val="00F407C3"/>
    <w:rPr>
      <w:color w:val="605E5C"/>
      <w:shd w:val="clear" w:color="auto" w:fill="E1DFDD"/>
    </w:rPr>
  </w:style>
  <w:style w:type="paragraph" w:customStyle="1" w:styleId="Default">
    <w:name w:val="Default"/>
    <w:rsid w:val="00B9233E"/>
    <w:pPr>
      <w:widowControl/>
      <w:adjustRightInd w:val="0"/>
    </w:pPr>
    <w:rPr>
      <w:rFonts w:ascii="Calibri" w:hAnsi="Calibri" w:cs="Calibri"/>
      <w:color w:val="000000"/>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gw.micro-acces.com/cpest-jean/Publique/Accueil.aspx" TargetMode="Externa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20http://pannes.hydroquebec.com/pannes/"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w.micro-acces.com/cpest-jean/Publique/Accueil.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bec511.info/fr/Carte/Default.asp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ebook.com/search/top?q=cpe%20de%20la%20chaudi%C3%A8re" TargetMode="External"/><Relationship Id="rId23" Type="http://schemas.openxmlformats.org/officeDocument/2006/relationships/footer" Target="footer2.xml"/><Relationship Id="rId10" Type="http://schemas.openxmlformats.org/officeDocument/2006/relationships/hyperlink" Target="https://meteo.gc.ca/warnings/index_f.html"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w.micro-acces.com/cpest-jean/Publique/Accueil.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43C-FEC0-4888-ABB3-CB84F16E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8</Pages>
  <Words>1568</Words>
  <Characters>8624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Politique congés personnelles ou maladies</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congés personnelles ou maladies</dc:title>
  <dc:creator>Inacre Conseil inc.</dc:creator>
  <cp:lastModifiedBy>Chantal Darcy</cp:lastModifiedBy>
  <cp:revision>7</cp:revision>
  <cp:lastPrinted>2024-10-08T19:28:00Z</cp:lastPrinted>
  <dcterms:created xsi:type="dcterms:W3CDTF">2024-10-07T16:53:00Z</dcterms:created>
  <dcterms:modified xsi:type="dcterms:W3CDTF">2024-11-11T16:59:00Z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pour Microsoft 365</vt:lpwstr>
  </property>
  <property fmtid="{D5CDD505-2E9C-101B-9397-08002B2CF9AE}" pid="4" name="LastSaved">
    <vt:filetime>2024-10-07T00:00:00Z</vt:filetime>
  </property>
</Properties>
</file>