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4627991"/>
        <w:docPartObj>
          <w:docPartGallery w:val="Cover Pages"/>
          <w:docPartUnique/>
        </w:docPartObj>
      </w:sdtPr>
      <w:sdtEndPr/>
      <w:sdtContent>
        <w:p w14:paraId="190AD209" w14:textId="5BED642D" w:rsidR="0056138D" w:rsidRDefault="0056138D">
          <w:r>
            <w:rPr>
              <w:noProof/>
            </w:rPr>
            <mc:AlternateContent>
              <mc:Choice Requires="wpg">
                <w:drawing>
                  <wp:anchor distT="0" distB="0" distL="114300" distR="114300" simplePos="0" relativeHeight="251661312" behindDoc="1" locked="0" layoutInCell="1" allowOverlap="1" wp14:anchorId="4F2871CB" wp14:editId="2EBF0BE3">
                    <wp:simplePos x="0" y="0"/>
                    <wp:positionH relativeFrom="page">
                      <wp:align>center</wp:align>
                    </wp:positionH>
                    <wp:positionV relativeFrom="page">
                      <wp:align>center</wp:align>
                    </wp:positionV>
                    <wp:extent cx="6852920" cy="9142730"/>
                    <wp:effectExtent l="0" t="0" r="2540" b="133985"/>
                    <wp:wrapNone/>
                    <wp:docPr id="119" name="Groupe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4A625" w14:textId="37AE161E" w:rsidR="0056138D" w:rsidRDefault="00D65B20">
                                  <w:pPr>
                                    <w:pStyle w:val="Sansinterligne"/>
                                    <w:rPr>
                                      <w:caps/>
                                      <w:color w:val="FFFFFF" w:themeColor="background1"/>
                                    </w:rPr>
                                  </w:pPr>
                                  <w:r>
                                    <w:rPr>
                                      <w:caps/>
                                      <w:color w:val="FFFFFF" w:themeColor="background1"/>
                                    </w:rPr>
                                    <w:t>éLABORÉ ET CONSULTÉ PAR LE COMITÉ SANTÉ ET SÉCURITÉ</w:t>
                                  </w:r>
                                </w:p>
                                <w:p w14:paraId="2C933B77" w14:textId="4E207A90" w:rsidR="00D65B20" w:rsidRDefault="00D65B20">
                                  <w:pPr>
                                    <w:pStyle w:val="Sansinterligne"/>
                                    <w:rPr>
                                      <w:caps/>
                                      <w:color w:val="FFFFFF" w:themeColor="background1"/>
                                    </w:rPr>
                                  </w:pPr>
                                  <w:r>
                                    <w:rPr>
                                      <w:caps/>
                                      <w:color w:val="FFFFFF" w:themeColor="background1"/>
                                    </w:rPr>
                                    <w:t>Stéfanie paré</w:t>
                                  </w:r>
                                </w:p>
                                <w:p w14:paraId="4F0AD6C7" w14:textId="7D1AA5B3" w:rsidR="00D65B20" w:rsidRDefault="00D65B20">
                                  <w:pPr>
                                    <w:pStyle w:val="Sansinterligne"/>
                                    <w:rPr>
                                      <w:caps/>
                                      <w:color w:val="FFFFFF" w:themeColor="background1"/>
                                    </w:rPr>
                                  </w:pPr>
                                  <w:r>
                                    <w:rPr>
                                      <w:caps/>
                                      <w:color w:val="FFFFFF" w:themeColor="background1"/>
                                    </w:rPr>
                                    <w:t>valérie bélanger</w:t>
                                  </w:r>
                                </w:p>
                                <w:p w14:paraId="0253C702" w14:textId="66B3A7E9" w:rsidR="00D65B20" w:rsidRDefault="00D65B20">
                                  <w:pPr>
                                    <w:pStyle w:val="Sansinterligne"/>
                                    <w:rPr>
                                      <w:caps/>
                                      <w:color w:val="FFFFFF" w:themeColor="background1"/>
                                    </w:rPr>
                                  </w:pPr>
                                  <w:r>
                                    <w:rPr>
                                      <w:caps/>
                                      <w:color w:val="FFFFFF" w:themeColor="background1"/>
                                    </w:rPr>
                                    <w:t>nadine pelletier</w:t>
                                  </w:r>
                                </w:p>
                                <w:p w14:paraId="153D7CC0" w14:textId="5AFB8FF9" w:rsidR="00D65B20" w:rsidRDefault="00D65B20">
                                  <w:pPr>
                                    <w:pStyle w:val="Sansinterligne"/>
                                    <w:rPr>
                                      <w:caps/>
                                      <w:color w:val="FFFFFF" w:themeColor="background1"/>
                                    </w:rPr>
                                  </w:pPr>
                                  <w:r>
                                    <w:rPr>
                                      <w:caps/>
                                      <w:color w:val="FFFFFF" w:themeColor="background1"/>
                                    </w:rPr>
                                    <w:t>myriam francoeur</w:t>
                                  </w:r>
                                </w:p>
                                <w:p w14:paraId="7FCF2CCD" w14:textId="49F6C383" w:rsidR="00D65B20" w:rsidRDefault="00D65B20">
                                  <w:pPr>
                                    <w:pStyle w:val="Sansinterligne"/>
                                    <w:rPr>
                                      <w:caps/>
                                      <w:color w:val="FFFFFF" w:themeColor="background1"/>
                                    </w:rPr>
                                  </w:pPr>
                                </w:p>
                                <w:p w14:paraId="1AB748FE" w14:textId="120080B6" w:rsidR="00D65B20" w:rsidRDefault="00D65B20">
                                  <w:pPr>
                                    <w:pStyle w:val="Sansinterligne"/>
                                    <w:rPr>
                                      <w:caps/>
                                      <w:color w:val="FFFFFF" w:themeColor="background1"/>
                                    </w:rPr>
                                  </w:pPr>
                                  <w:r>
                                    <w:rPr>
                                      <w:caps/>
                                      <w:color w:val="FFFFFF" w:themeColor="background1"/>
                                    </w:rPr>
                                    <w:t xml:space="preserve">DOCUMENT ADOPTÉ PAR LA CONSEIL D’ADMINISTRATION LE  </w:t>
                                  </w:r>
                                  <w:r w:rsidR="00AD78D3">
                                    <w:rPr>
                                      <w:caps/>
                                      <w:color w:val="FFFFFF" w:themeColor="background1"/>
                                    </w:rPr>
                                    <w:t xml:space="preserve">29 </w:t>
                                  </w:r>
                                  <w:r w:rsidR="00E60E0A">
                                    <w:rPr>
                                      <w:caps/>
                                      <w:color w:val="FFFFFF" w:themeColor="background1"/>
                                    </w:rPr>
                                    <w:t>m</w:t>
                                  </w:r>
                                  <w:r w:rsidR="00EC009A">
                                    <w:rPr>
                                      <w:caps/>
                                      <w:color w:val="FFFFFF" w:themeColor="background1"/>
                                    </w:rPr>
                                    <w:t>ai</w:t>
                                  </w:r>
                                  <w:r w:rsidR="00E60E0A">
                                    <w:rPr>
                                      <w:caps/>
                                      <w:color w:val="FFFFFF" w:themeColor="background1"/>
                                    </w:rPr>
                                    <w:t xml:space="preserve"> </w:t>
                                  </w:r>
                                  <w:r>
                                    <w:rPr>
                                      <w:caps/>
                                      <w:color w:val="FFFFFF" w:themeColor="background1"/>
                                    </w:rPr>
                                    <w:t xml:space="preserve">2025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F6C14A" w14:textId="6411D567" w:rsidR="0056138D" w:rsidRDefault="0056138D">
                                      <w:pPr>
                                        <w:pStyle w:val="Sansinterligne"/>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POLITIQUE DE SANTÉ</w:t>
                                      </w:r>
                                    </w:p>
                                  </w:sdtContent>
                                </w:sdt>
                                <w:sdt>
                                  <w:sdtPr>
                                    <w:rPr>
                                      <w:caps/>
                                      <w:color w:val="44546A"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8622AA4" w14:textId="05D1FD02" w:rsidR="0056138D" w:rsidRDefault="0056138D">
                                      <w:pPr>
                                        <w:pStyle w:val="Sansinterligne"/>
                                        <w:spacing w:before="240"/>
                                        <w:rPr>
                                          <w:caps/>
                                          <w:color w:val="44546A" w:themeColor="text2"/>
                                          <w:sz w:val="36"/>
                                          <w:szCs w:val="36"/>
                                        </w:rPr>
                                      </w:pPr>
                                      <w:r>
                                        <w:rPr>
                                          <w:caps/>
                                          <w:color w:val="44546A" w:themeColor="text2"/>
                                          <w:sz w:val="36"/>
                                          <w:szCs w:val="36"/>
                                        </w:rPr>
                                        <w:t>CPE LA MAISONNETTE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F2871CB" id="Groupe 119" o:spid="_x0000_s1026" style="position:absolute;margin-left:0;margin-top:0;width:539.6pt;height:719.9pt;z-index:-25165516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63D4A625" w14:textId="37AE161E" w:rsidR="0056138D" w:rsidRDefault="00D65B20">
                            <w:pPr>
                              <w:pStyle w:val="Sansinterligne"/>
                              <w:rPr>
                                <w:caps/>
                                <w:color w:val="FFFFFF" w:themeColor="background1"/>
                              </w:rPr>
                            </w:pPr>
                            <w:r>
                              <w:rPr>
                                <w:caps/>
                                <w:color w:val="FFFFFF" w:themeColor="background1"/>
                              </w:rPr>
                              <w:t>éLABORÉ ET CONSULTÉ PAR LE COMITÉ SANTÉ ET SÉCURITÉ</w:t>
                            </w:r>
                          </w:p>
                          <w:p w14:paraId="2C933B77" w14:textId="4E207A90" w:rsidR="00D65B20" w:rsidRDefault="00D65B20">
                            <w:pPr>
                              <w:pStyle w:val="Sansinterligne"/>
                              <w:rPr>
                                <w:caps/>
                                <w:color w:val="FFFFFF" w:themeColor="background1"/>
                              </w:rPr>
                            </w:pPr>
                            <w:r>
                              <w:rPr>
                                <w:caps/>
                                <w:color w:val="FFFFFF" w:themeColor="background1"/>
                              </w:rPr>
                              <w:t>Stéfanie paré</w:t>
                            </w:r>
                          </w:p>
                          <w:p w14:paraId="4F0AD6C7" w14:textId="7D1AA5B3" w:rsidR="00D65B20" w:rsidRDefault="00D65B20">
                            <w:pPr>
                              <w:pStyle w:val="Sansinterligne"/>
                              <w:rPr>
                                <w:caps/>
                                <w:color w:val="FFFFFF" w:themeColor="background1"/>
                              </w:rPr>
                            </w:pPr>
                            <w:r>
                              <w:rPr>
                                <w:caps/>
                                <w:color w:val="FFFFFF" w:themeColor="background1"/>
                              </w:rPr>
                              <w:t>valérie bélanger</w:t>
                            </w:r>
                          </w:p>
                          <w:p w14:paraId="0253C702" w14:textId="66B3A7E9" w:rsidR="00D65B20" w:rsidRDefault="00D65B20">
                            <w:pPr>
                              <w:pStyle w:val="Sansinterligne"/>
                              <w:rPr>
                                <w:caps/>
                                <w:color w:val="FFFFFF" w:themeColor="background1"/>
                              </w:rPr>
                            </w:pPr>
                            <w:r>
                              <w:rPr>
                                <w:caps/>
                                <w:color w:val="FFFFFF" w:themeColor="background1"/>
                              </w:rPr>
                              <w:t>nadine pelletier</w:t>
                            </w:r>
                          </w:p>
                          <w:p w14:paraId="153D7CC0" w14:textId="5AFB8FF9" w:rsidR="00D65B20" w:rsidRDefault="00D65B20">
                            <w:pPr>
                              <w:pStyle w:val="Sansinterligne"/>
                              <w:rPr>
                                <w:caps/>
                                <w:color w:val="FFFFFF" w:themeColor="background1"/>
                              </w:rPr>
                            </w:pPr>
                            <w:r>
                              <w:rPr>
                                <w:caps/>
                                <w:color w:val="FFFFFF" w:themeColor="background1"/>
                              </w:rPr>
                              <w:t>myriam francoeur</w:t>
                            </w:r>
                          </w:p>
                          <w:p w14:paraId="7FCF2CCD" w14:textId="49F6C383" w:rsidR="00D65B20" w:rsidRDefault="00D65B20">
                            <w:pPr>
                              <w:pStyle w:val="Sansinterligne"/>
                              <w:rPr>
                                <w:caps/>
                                <w:color w:val="FFFFFF" w:themeColor="background1"/>
                              </w:rPr>
                            </w:pPr>
                          </w:p>
                          <w:p w14:paraId="1AB748FE" w14:textId="120080B6" w:rsidR="00D65B20" w:rsidRDefault="00D65B20">
                            <w:pPr>
                              <w:pStyle w:val="Sansinterligne"/>
                              <w:rPr>
                                <w:caps/>
                                <w:color w:val="FFFFFF" w:themeColor="background1"/>
                              </w:rPr>
                            </w:pPr>
                            <w:r>
                              <w:rPr>
                                <w:caps/>
                                <w:color w:val="FFFFFF" w:themeColor="background1"/>
                              </w:rPr>
                              <w:t xml:space="preserve">DOCUMENT ADOPTÉ PAR LA CONSEIL D’ADMINISTRATION LE  </w:t>
                            </w:r>
                            <w:r w:rsidR="00AD78D3">
                              <w:rPr>
                                <w:caps/>
                                <w:color w:val="FFFFFF" w:themeColor="background1"/>
                              </w:rPr>
                              <w:t xml:space="preserve">29 </w:t>
                            </w:r>
                            <w:r w:rsidR="00E60E0A">
                              <w:rPr>
                                <w:caps/>
                                <w:color w:val="FFFFFF" w:themeColor="background1"/>
                              </w:rPr>
                              <w:t>m</w:t>
                            </w:r>
                            <w:r w:rsidR="00EC009A">
                              <w:rPr>
                                <w:caps/>
                                <w:color w:val="FFFFFF" w:themeColor="background1"/>
                              </w:rPr>
                              <w:t>ai</w:t>
                            </w:r>
                            <w:r w:rsidR="00E60E0A">
                              <w:rPr>
                                <w:caps/>
                                <w:color w:val="FFFFFF" w:themeColor="background1"/>
                              </w:rPr>
                              <w:t xml:space="preserve"> </w:t>
                            </w:r>
                            <w:r>
                              <w:rPr>
                                <w:caps/>
                                <w:color w:val="FFFFFF" w:themeColor="background1"/>
                              </w:rPr>
                              <w:t xml:space="preserve">2025  </w:t>
                            </w:r>
                          </w:p>
                        </w:txbxContent>
                      </v:textbox>
                    </v:rect>
                    <v:shapetype id="_x0000_t202" coordsize="21600,21600" o:spt="202" path="m,l,21600r21600,l21600,xe">
                      <v:stroke joinstyle="miter"/>
                      <v:path gradientshapeok="t" o:connecttype="rect"/>
                    </v:shapetype>
                    <v:shape id="Zone de text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F6C14A" w14:textId="6411D567" w:rsidR="0056138D" w:rsidRDefault="0056138D">
                                <w:pPr>
                                  <w:pStyle w:val="Sansinterligne"/>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POLITIQUE DE SANTÉ</w:t>
                                </w:r>
                              </w:p>
                            </w:sdtContent>
                          </w:sdt>
                          <w:sdt>
                            <w:sdtPr>
                              <w:rPr>
                                <w:caps/>
                                <w:color w:val="44546A"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8622AA4" w14:textId="05D1FD02" w:rsidR="0056138D" w:rsidRDefault="0056138D">
                                <w:pPr>
                                  <w:pStyle w:val="Sansinterligne"/>
                                  <w:spacing w:before="240"/>
                                  <w:rPr>
                                    <w:caps/>
                                    <w:color w:val="44546A" w:themeColor="text2"/>
                                    <w:sz w:val="36"/>
                                    <w:szCs w:val="36"/>
                                  </w:rPr>
                                </w:pPr>
                                <w:r>
                                  <w:rPr>
                                    <w:caps/>
                                    <w:color w:val="44546A" w:themeColor="text2"/>
                                    <w:sz w:val="36"/>
                                    <w:szCs w:val="36"/>
                                  </w:rPr>
                                  <w:t>CPE LA MAISONNETTE</w:t>
                                </w:r>
                              </w:p>
                            </w:sdtContent>
                          </w:sdt>
                        </w:txbxContent>
                      </v:textbox>
                    </v:shape>
                    <w10:wrap anchorx="page" anchory="page"/>
                  </v:group>
                </w:pict>
              </mc:Fallback>
            </mc:AlternateContent>
          </w:r>
        </w:p>
        <w:p w14:paraId="7782AEE2" w14:textId="77777777" w:rsidR="00F26166" w:rsidRDefault="0056138D">
          <w:r>
            <w:br w:type="page"/>
          </w:r>
        </w:p>
      </w:sdtContent>
    </w:sdt>
    <w:p w14:paraId="14E2AD4D" w14:textId="4F793212" w:rsidR="00A81A2F" w:rsidRPr="00F26166" w:rsidRDefault="0066352D">
      <w:r>
        <w:rPr>
          <w:b/>
          <w:bCs/>
          <w:color w:val="2F5496" w:themeColor="accent1" w:themeShade="BF"/>
          <w:sz w:val="32"/>
          <w:szCs w:val="32"/>
        </w:rPr>
        <w:lastRenderedPageBreak/>
        <w:t>Politique</w:t>
      </w:r>
      <w:r w:rsidR="00A81A2F">
        <w:rPr>
          <w:b/>
          <w:bCs/>
          <w:color w:val="2F5496" w:themeColor="accent1" w:themeShade="BF"/>
          <w:sz w:val="32"/>
          <w:szCs w:val="32"/>
        </w:rPr>
        <w:t xml:space="preserve"> relative aux enfants malades et à leur exclusion </w:t>
      </w:r>
    </w:p>
    <w:p w14:paraId="298490E4" w14:textId="7D10A7A1" w:rsidR="00714939" w:rsidRPr="00F26166" w:rsidRDefault="00A81A2F" w:rsidP="00D65B20">
      <w:pPr>
        <w:spacing w:line="276" w:lineRule="auto"/>
        <w:jc w:val="both"/>
        <w:rPr>
          <w:sz w:val="22"/>
          <w:szCs w:val="22"/>
        </w:rPr>
      </w:pPr>
      <w:r w:rsidRPr="00F26166">
        <w:rPr>
          <w:sz w:val="22"/>
          <w:szCs w:val="22"/>
        </w:rPr>
        <w:t>Cette politique a été conçue afin de mieux cerner les interventions à réaliser lorsqu’un enfant est malade. De plus cette politique relative aux enfants malades permet d’avoir un cadre à suivre précis qui soit le même pour toutes les éducatrices, tout en favorisant un environnement sain pour tous les enfants.</w:t>
      </w:r>
    </w:p>
    <w:p w14:paraId="02FBB6DD" w14:textId="40840A1E" w:rsidR="00F26166" w:rsidRPr="00F26166" w:rsidRDefault="00F26166" w:rsidP="00D65B20">
      <w:pPr>
        <w:spacing w:line="276" w:lineRule="auto"/>
        <w:jc w:val="both"/>
        <w:rPr>
          <w:sz w:val="22"/>
          <w:szCs w:val="22"/>
        </w:rPr>
      </w:pPr>
      <w:r w:rsidRPr="00F26166">
        <w:rPr>
          <w:sz w:val="22"/>
          <w:szCs w:val="22"/>
        </w:rPr>
        <w:t>Pour mieux connaître et favoriser le développement de votre enfant, nous observons tous les aspects de son comportement : le développement moteur, cognitif, socio-affectif. Dans ce document, ce qui nous intéresse c’est la santé physique de votre enfant. Et c’est ce qui nous a motivé à rédiger une politique de santé en ayant des règles claires et pour enlever toutes ambiguïté.</w:t>
      </w:r>
    </w:p>
    <w:p w14:paraId="7D74092E" w14:textId="3251A1F8" w:rsidR="00714939" w:rsidRPr="00F3462F" w:rsidRDefault="00714939" w:rsidP="00D65B20">
      <w:pPr>
        <w:spacing w:after="0" w:line="276" w:lineRule="auto"/>
        <w:jc w:val="both"/>
        <w:rPr>
          <w:b/>
          <w:bCs/>
          <w:i/>
          <w:iCs/>
          <w:color w:val="000000" w:themeColor="text1"/>
          <w:sz w:val="22"/>
          <w:szCs w:val="22"/>
        </w:rPr>
      </w:pPr>
      <w:r w:rsidRPr="00F26166">
        <w:rPr>
          <w:color w:val="000000" w:themeColor="text1"/>
          <w:sz w:val="22"/>
          <w:szCs w:val="22"/>
        </w:rPr>
        <w:t xml:space="preserve">Le CPE La </w:t>
      </w:r>
      <w:r w:rsidRPr="00F3462F">
        <w:rPr>
          <w:color w:val="000000" w:themeColor="text1"/>
          <w:sz w:val="22"/>
          <w:szCs w:val="22"/>
        </w:rPr>
        <w:t xml:space="preserve">Maisonnette agit en conformité avec les recommandations issues des </w:t>
      </w:r>
      <w:r w:rsidRPr="00F3462F">
        <w:rPr>
          <w:b/>
          <w:bCs/>
          <w:i/>
          <w:iCs/>
          <w:color w:val="000000" w:themeColor="text1"/>
          <w:sz w:val="22"/>
          <w:szCs w:val="22"/>
        </w:rPr>
        <w:t>protocoles d’intervention des maladies infectieuses conçus en collaboration avec la Régie régionale de la Santé et des Services sociaux, la Direction de la Santé publique et le CIUSSS.</w:t>
      </w:r>
      <w:r w:rsidR="00F3462F" w:rsidRPr="00F3462F">
        <w:rPr>
          <w:rStyle w:val="Appelnotedebasdep"/>
          <w:b/>
          <w:bCs/>
          <w:i/>
          <w:iCs/>
          <w:color w:val="000000" w:themeColor="text1"/>
          <w:sz w:val="22"/>
          <w:szCs w:val="22"/>
        </w:rPr>
        <w:footnoteReference w:id="1"/>
      </w:r>
    </w:p>
    <w:p w14:paraId="49340FD4" w14:textId="77777777" w:rsidR="00F26166" w:rsidRPr="00F26166" w:rsidRDefault="00F26166" w:rsidP="00D65B20">
      <w:pPr>
        <w:spacing w:after="0" w:line="276" w:lineRule="auto"/>
        <w:jc w:val="both"/>
        <w:rPr>
          <w:color w:val="000000" w:themeColor="text1"/>
          <w:sz w:val="22"/>
          <w:szCs w:val="22"/>
        </w:rPr>
      </w:pPr>
    </w:p>
    <w:p w14:paraId="41F285E3" w14:textId="6D5013BA" w:rsidR="00F26166" w:rsidRDefault="00F26166" w:rsidP="00D65B20">
      <w:pPr>
        <w:spacing w:line="276" w:lineRule="auto"/>
        <w:jc w:val="both"/>
        <w:rPr>
          <w:sz w:val="22"/>
          <w:szCs w:val="22"/>
        </w:rPr>
      </w:pPr>
      <w:r w:rsidRPr="00F26166">
        <w:rPr>
          <w:sz w:val="22"/>
          <w:szCs w:val="22"/>
        </w:rPr>
        <w:t>Le plus souvent, c’est le comportement de l’enfant qui nous indique s’il est malade. Et s’il ne se comporte pas comme d’habitude, il faudra peut-être intervenir. Par exemple :</w:t>
      </w:r>
    </w:p>
    <w:p w14:paraId="3411AD00" w14:textId="77777777" w:rsidR="00F26166" w:rsidRPr="00F26166" w:rsidRDefault="00F26166" w:rsidP="00F26166">
      <w:pPr>
        <w:spacing w:line="240" w:lineRule="auto"/>
        <w:jc w:val="both"/>
        <w:rPr>
          <w:sz w:val="22"/>
          <w:szCs w:val="22"/>
        </w:rPr>
      </w:pPr>
    </w:p>
    <w:p w14:paraId="7429166F" w14:textId="33A54C77" w:rsidR="00F26166" w:rsidRDefault="00F26166">
      <w:pPr>
        <w:rPr>
          <w:color w:val="2F5496" w:themeColor="accent1" w:themeShade="BF"/>
          <w:sz w:val="24"/>
          <w:szCs w:val="24"/>
        </w:rPr>
      </w:pPr>
      <w:r>
        <w:rPr>
          <w:noProof/>
          <w:color w:val="2F5496" w:themeColor="accent1" w:themeShade="BF"/>
          <w:sz w:val="24"/>
          <w:szCs w:val="24"/>
        </w:rPr>
        <w:drawing>
          <wp:inline distT="0" distB="0" distL="0" distR="0" wp14:anchorId="6726A25F" wp14:editId="58CFB6D1">
            <wp:extent cx="5535930" cy="22682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5930" cy="2268220"/>
                    </a:xfrm>
                    <a:prstGeom prst="rect">
                      <a:avLst/>
                    </a:prstGeom>
                    <a:noFill/>
                  </pic:spPr>
                </pic:pic>
              </a:graphicData>
            </a:graphic>
          </wp:inline>
        </w:drawing>
      </w:r>
    </w:p>
    <w:p w14:paraId="54A861D1" w14:textId="77777777" w:rsidR="00F26166" w:rsidRPr="00F26166" w:rsidRDefault="00F26166">
      <w:pPr>
        <w:rPr>
          <w:color w:val="2F5496" w:themeColor="accent1" w:themeShade="BF"/>
          <w:sz w:val="24"/>
          <w:szCs w:val="24"/>
        </w:rPr>
      </w:pPr>
    </w:p>
    <w:p w14:paraId="0D6D3D2F" w14:textId="2B019A47" w:rsidR="00F26166" w:rsidRDefault="00F26166" w:rsidP="00F26166">
      <w:pPr>
        <w:rPr>
          <w:color w:val="2F5496" w:themeColor="accent1" w:themeShade="BF"/>
          <w:sz w:val="24"/>
          <w:szCs w:val="24"/>
        </w:rPr>
      </w:pPr>
    </w:p>
    <w:p w14:paraId="7788569A" w14:textId="446F56B8" w:rsidR="00965458" w:rsidRDefault="00965458" w:rsidP="00F26166">
      <w:pPr>
        <w:rPr>
          <w:color w:val="2F5496" w:themeColor="accent1" w:themeShade="BF"/>
          <w:sz w:val="24"/>
          <w:szCs w:val="24"/>
        </w:rPr>
      </w:pPr>
    </w:p>
    <w:p w14:paraId="7E5EA596" w14:textId="77777777" w:rsidR="00965458" w:rsidRPr="00F26166" w:rsidRDefault="00965458" w:rsidP="00F26166">
      <w:pPr>
        <w:rPr>
          <w:b/>
          <w:bCs/>
          <w:color w:val="2F5496" w:themeColor="accent1" w:themeShade="BF"/>
          <w:sz w:val="28"/>
          <w:szCs w:val="28"/>
        </w:rPr>
      </w:pPr>
    </w:p>
    <w:p w14:paraId="5F3AA8C1" w14:textId="77777777" w:rsidR="002B3E23" w:rsidRDefault="002B3E23">
      <w:pPr>
        <w:rPr>
          <w:b/>
          <w:bCs/>
          <w:color w:val="2F5496" w:themeColor="accent1" w:themeShade="BF"/>
          <w:sz w:val="28"/>
          <w:szCs w:val="28"/>
        </w:rPr>
      </w:pPr>
    </w:p>
    <w:p w14:paraId="2F98DF33" w14:textId="3FCAB97C" w:rsidR="00A81A2F" w:rsidRPr="00DA4FC6" w:rsidRDefault="00A81A2F">
      <w:pPr>
        <w:rPr>
          <w:b/>
          <w:bCs/>
          <w:color w:val="2F5496" w:themeColor="accent1" w:themeShade="BF"/>
          <w:sz w:val="28"/>
          <w:szCs w:val="28"/>
        </w:rPr>
      </w:pPr>
      <w:r w:rsidRPr="00DA4FC6">
        <w:rPr>
          <w:b/>
          <w:bCs/>
          <w:color w:val="2F5496" w:themeColor="accent1" w:themeShade="BF"/>
          <w:sz w:val="28"/>
          <w:szCs w:val="28"/>
        </w:rPr>
        <w:t>Critères d’exclusion généraux</w:t>
      </w:r>
    </w:p>
    <w:p w14:paraId="50B5B227" w14:textId="361D6A6B" w:rsidR="00DA4FC6" w:rsidRDefault="00A81A2F" w:rsidP="00D65B20">
      <w:pPr>
        <w:spacing w:line="276" w:lineRule="auto"/>
        <w:jc w:val="both"/>
        <w:rPr>
          <w:sz w:val="22"/>
          <w:szCs w:val="22"/>
        </w:rPr>
      </w:pPr>
      <w:r w:rsidRPr="00DA4FC6">
        <w:rPr>
          <w:sz w:val="22"/>
          <w:szCs w:val="22"/>
        </w:rPr>
        <w:t>En tout temps, lorsqu’un enfant est en mauvais état général et qu’il ne peut suivre les activités du groupe y compris les jeux extérieurs ou qu’il demande des soins additionnels ou qu’il requiert du 1 pour 1; empêchant le personnel d’accorder son attention à la santé et à la sécurité des autres enfants. Il sera exclu jusqu’à son état s’améliore</w:t>
      </w:r>
      <w:r w:rsidR="00714939">
        <w:rPr>
          <w:sz w:val="22"/>
          <w:szCs w:val="22"/>
        </w:rPr>
        <w:t xml:space="preserve"> ou avec l’accord du médecin (un billet médical pourrait être exigé)</w:t>
      </w:r>
      <w:r w:rsidRPr="00DA4FC6">
        <w:rPr>
          <w:sz w:val="22"/>
          <w:szCs w:val="22"/>
        </w:rPr>
        <w:t>. Un enfant présentant de la fièvre, diarrhée, vomissement, éruptions cutanées ou maladies parasitaires pourra aussi être exclu temporairement du CPE.</w:t>
      </w:r>
    </w:p>
    <w:p w14:paraId="572834CB" w14:textId="4E085186" w:rsidR="00DA4FC6" w:rsidRDefault="00DA4FC6" w:rsidP="00D65B20">
      <w:pPr>
        <w:spacing w:line="276" w:lineRule="auto"/>
        <w:jc w:val="both"/>
        <w:rPr>
          <w:sz w:val="22"/>
          <w:szCs w:val="22"/>
        </w:rPr>
      </w:pPr>
      <w:r>
        <w:rPr>
          <w:sz w:val="22"/>
          <w:szCs w:val="22"/>
        </w:rPr>
        <w:t xml:space="preserve">Cette </w:t>
      </w:r>
      <w:r w:rsidR="00714939">
        <w:rPr>
          <w:sz w:val="22"/>
          <w:szCs w:val="22"/>
        </w:rPr>
        <w:t>procédure tient</w:t>
      </w:r>
      <w:r>
        <w:rPr>
          <w:sz w:val="22"/>
          <w:szCs w:val="22"/>
        </w:rPr>
        <w:t xml:space="preserve"> compte de la capacité du CPE à prendre soin des enfants malades en réduisant les risques pour les autres. Réduire le taux d’infection au service de garde ne peut que bénéficier à tous les enfants, à leurs parents et à leurs familles.</w:t>
      </w:r>
    </w:p>
    <w:p w14:paraId="310E1B4C" w14:textId="25FF9CC2" w:rsidR="002B3E23" w:rsidRPr="002B3E23" w:rsidRDefault="002B3E23" w:rsidP="00D65B20">
      <w:pPr>
        <w:pStyle w:val="Default"/>
        <w:spacing w:line="276" w:lineRule="auto"/>
        <w:jc w:val="both"/>
        <w:rPr>
          <w:rFonts w:asciiTheme="minorHAnsi" w:hAnsiTheme="minorHAnsi" w:cstheme="minorHAnsi"/>
          <w:b/>
          <w:bCs/>
          <w:i/>
          <w:iCs/>
          <w:sz w:val="22"/>
          <w:szCs w:val="22"/>
        </w:rPr>
      </w:pPr>
      <w:r w:rsidRPr="002B3E23">
        <w:rPr>
          <w:rFonts w:asciiTheme="minorHAnsi" w:hAnsiTheme="minorHAnsi" w:cstheme="minorHAnsi"/>
          <w:b/>
          <w:bCs/>
          <w:i/>
          <w:iCs/>
          <w:sz w:val="22"/>
          <w:szCs w:val="22"/>
        </w:rPr>
        <w:t xml:space="preserve">L’exclusion de l’enfant malade, c’est avant tout : </w:t>
      </w:r>
    </w:p>
    <w:p w14:paraId="5A2D75B3" w14:textId="77777777" w:rsidR="002B3E23" w:rsidRPr="002B3E23" w:rsidRDefault="002B3E23" w:rsidP="002B3E23">
      <w:pPr>
        <w:pStyle w:val="Default"/>
        <w:spacing w:line="276" w:lineRule="auto"/>
        <w:rPr>
          <w:rFonts w:asciiTheme="minorHAnsi" w:hAnsiTheme="minorHAnsi" w:cstheme="minorHAnsi"/>
          <w:sz w:val="22"/>
          <w:szCs w:val="22"/>
        </w:rPr>
      </w:pPr>
    </w:p>
    <w:p w14:paraId="0539F526" w14:textId="77777777" w:rsidR="002B3E23" w:rsidRPr="00D65B20" w:rsidRDefault="002B3E23" w:rsidP="00D65B20">
      <w:pPr>
        <w:pStyle w:val="Default"/>
        <w:spacing w:line="276" w:lineRule="auto"/>
        <w:jc w:val="both"/>
        <w:rPr>
          <w:rFonts w:asciiTheme="minorHAnsi" w:hAnsiTheme="minorHAnsi" w:cstheme="minorHAnsi"/>
          <w:sz w:val="22"/>
          <w:szCs w:val="22"/>
        </w:rPr>
      </w:pPr>
      <w:r w:rsidRPr="00D65B20">
        <w:rPr>
          <w:rFonts w:asciiTheme="minorHAnsi" w:hAnsiTheme="minorHAnsi" w:cstheme="minorHAnsi"/>
          <w:sz w:val="22"/>
          <w:szCs w:val="22"/>
        </w:rPr>
        <w:t xml:space="preserve">- Lui permettre d’avoir une attention et une surveillance constante d’un adulte auquel il est attaché; </w:t>
      </w:r>
    </w:p>
    <w:p w14:paraId="1B7E71AC" w14:textId="77777777" w:rsidR="002B3E23" w:rsidRPr="00D65B20" w:rsidRDefault="002B3E23" w:rsidP="00D65B20">
      <w:pPr>
        <w:pStyle w:val="Default"/>
        <w:spacing w:line="276" w:lineRule="auto"/>
        <w:jc w:val="both"/>
        <w:rPr>
          <w:rFonts w:asciiTheme="minorHAnsi" w:hAnsiTheme="minorHAnsi" w:cstheme="minorHAnsi"/>
          <w:sz w:val="22"/>
          <w:szCs w:val="22"/>
        </w:rPr>
      </w:pPr>
      <w:r w:rsidRPr="00D65B20">
        <w:rPr>
          <w:rFonts w:asciiTheme="minorHAnsi" w:hAnsiTheme="minorHAnsi" w:cstheme="minorHAnsi"/>
          <w:sz w:val="22"/>
          <w:szCs w:val="22"/>
        </w:rPr>
        <w:t xml:space="preserve">- Lui permettre de guérir dans un milieu adéquat et calme; </w:t>
      </w:r>
    </w:p>
    <w:p w14:paraId="5CDB962B" w14:textId="77777777" w:rsidR="002B3E23" w:rsidRPr="00D65B20" w:rsidRDefault="002B3E23" w:rsidP="00D65B20">
      <w:pPr>
        <w:pStyle w:val="Default"/>
        <w:spacing w:line="276" w:lineRule="auto"/>
        <w:jc w:val="both"/>
        <w:rPr>
          <w:rFonts w:asciiTheme="minorHAnsi" w:hAnsiTheme="minorHAnsi" w:cstheme="minorHAnsi"/>
          <w:sz w:val="22"/>
          <w:szCs w:val="22"/>
        </w:rPr>
      </w:pPr>
      <w:r w:rsidRPr="00D65B20">
        <w:rPr>
          <w:rFonts w:asciiTheme="minorHAnsi" w:hAnsiTheme="minorHAnsi" w:cstheme="minorHAnsi"/>
          <w:sz w:val="22"/>
          <w:szCs w:val="22"/>
        </w:rPr>
        <w:t xml:space="preserve">- Lui permettre une diminution de ses activités pour conserver ses énergies; </w:t>
      </w:r>
    </w:p>
    <w:p w14:paraId="6F1CE2C9" w14:textId="77777777" w:rsidR="002B3E23" w:rsidRPr="00D65B20" w:rsidRDefault="002B3E23" w:rsidP="00D65B20">
      <w:pPr>
        <w:pStyle w:val="Default"/>
        <w:spacing w:line="276" w:lineRule="auto"/>
        <w:jc w:val="both"/>
        <w:rPr>
          <w:rFonts w:asciiTheme="minorHAnsi" w:hAnsiTheme="minorHAnsi" w:cstheme="minorHAnsi"/>
          <w:sz w:val="22"/>
          <w:szCs w:val="22"/>
        </w:rPr>
      </w:pPr>
      <w:r w:rsidRPr="00D65B20">
        <w:rPr>
          <w:rFonts w:asciiTheme="minorHAnsi" w:hAnsiTheme="minorHAnsi" w:cstheme="minorHAnsi"/>
          <w:sz w:val="22"/>
          <w:szCs w:val="22"/>
        </w:rPr>
        <w:t xml:space="preserve">- La protection des autres enfants et des membres du personnel qui fréquentent le CPE; </w:t>
      </w:r>
    </w:p>
    <w:p w14:paraId="423519D4" w14:textId="77777777" w:rsidR="002B3E23" w:rsidRPr="00D65B20" w:rsidRDefault="002B3E23" w:rsidP="00D65B20">
      <w:pPr>
        <w:spacing w:line="276" w:lineRule="auto"/>
        <w:jc w:val="both"/>
        <w:rPr>
          <w:rFonts w:cstheme="minorHAnsi"/>
          <w:b/>
          <w:bCs/>
          <w:color w:val="2F5496" w:themeColor="accent1" w:themeShade="BF"/>
          <w:sz w:val="32"/>
          <w:szCs w:val="32"/>
        </w:rPr>
      </w:pPr>
      <w:r w:rsidRPr="00D65B20">
        <w:rPr>
          <w:rFonts w:cstheme="minorHAnsi"/>
          <w:sz w:val="22"/>
          <w:szCs w:val="22"/>
        </w:rPr>
        <w:t xml:space="preserve">- La conservation de la qualité des services offerts aux autres enfants de son groupe </w:t>
      </w:r>
    </w:p>
    <w:p w14:paraId="302C6184" w14:textId="139E5FB3" w:rsidR="002B3E23" w:rsidRPr="002B3E23" w:rsidRDefault="002B3E23" w:rsidP="00DA4FC6">
      <w:pPr>
        <w:rPr>
          <w:sz w:val="22"/>
          <w:szCs w:val="22"/>
          <w:highlight w:val="yellow"/>
        </w:rPr>
      </w:pPr>
    </w:p>
    <w:p w14:paraId="1793D28B" w14:textId="6173A665" w:rsidR="00DA4FC6" w:rsidRPr="00D65B20" w:rsidRDefault="00DA4FC6" w:rsidP="00DA4FC6">
      <w:pPr>
        <w:rPr>
          <w:b/>
          <w:bCs/>
          <w:sz w:val="28"/>
          <w:szCs w:val="28"/>
        </w:rPr>
      </w:pPr>
      <w:r w:rsidRPr="00D65B20">
        <w:rPr>
          <w:b/>
          <w:bCs/>
          <w:sz w:val="28"/>
          <w:szCs w:val="28"/>
        </w:rPr>
        <w:t>L’exclusion de l’enfant vise trois objectifs :</w:t>
      </w:r>
    </w:p>
    <w:p w14:paraId="530A4A49" w14:textId="77777777" w:rsidR="00DA4FC6" w:rsidRPr="00D65B20" w:rsidRDefault="00DA4FC6" w:rsidP="0086294C">
      <w:pPr>
        <w:pStyle w:val="Paragraphedeliste"/>
        <w:numPr>
          <w:ilvl w:val="0"/>
          <w:numId w:val="12"/>
        </w:numPr>
        <w:rPr>
          <w:sz w:val="22"/>
          <w:szCs w:val="22"/>
        </w:rPr>
      </w:pPr>
      <w:r w:rsidRPr="00D65B20">
        <w:rPr>
          <w:sz w:val="22"/>
          <w:szCs w:val="22"/>
        </w:rPr>
        <w:t>Pour le bien-être de l’enfant</w:t>
      </w:r>
    </w:p>
    <w:p w14:paraId="3D9FC641" w14:textId="3E13A94B" w:rsidR="00DA4FC6" w:rsidRPr="00D65B20" w:rsidRDefault="00DA4FC6" w:rsidP="0086294C">
      <w:pPr>
        <w:pStyle w:val="Paragraphedeliste"/>
        <w:numPr>
          <w:ilvl w:val="0"/>
          <w:numId w:val="12"/>
        </w:numPr>
        <w:rPr>
          <w:sz w:val="22"/>
          <w:szCs w:val="22"/>
        </w:rPr>
      </w:pPr>
      <w:r w:rsidRPr="00D65B20">
        <w:rPr>
          <w:sz w:val="22"/>
          <w:szCs w:val="22"/>
        </w:rPr>
        <w:t>Pour la protection des autres personnes qui fréquente le CPE</w:t>
      </w:r>
    </w:p>
    <w:p w14:paraId="38207231" w14:textId="529DA8AF" w:rsidR="00DA4FC6" w:rsidRPr="00D65B20" w:rsidRDefault="00DA4FC6" w:rsidP="0086294C">
      <w:pPr>
        <w:pStyle w:val="Paragraphedeliste"/>
        <w:numPr>
          <w:ilvl w:val="0"/>
          <w:numId w:val="12"/>
        </w:numPr>
        <w:rPr>
          <w:sz w:val="22"/>
          <w:szCs w:val="22"/>
        </w:rPr>
      </w:pPr>
      <w:r w:rsidRPr="00D65B20">
        <w:rPr>
          <w:sz w:val="22"/>
          <w:szCs w:val="22"/>
        </w:rPr>
        <w:t>Pour conserver la qualité des services offerts aux enfants</w:t>
      </w:r>
    </w:p>
    <w:p w14:paraId="4317E928" w14:textId="055D2250" w:rsidR="0077403D" w:rsidRPr="0077403D" w:rsidRDefault="0077403D" w:rsidP="0077403D">
      <w:pPr>
        <w:rPr>
          <w:sz w:val="22"/>
          <w:szCs w:val="22"/>
        </w:rPr>
      </w:pPr>
      <w:r>
        <w:rPr>
          <w:noProof/>
          <w:color w:val="000000" w:themeColor="text1"/>
          <w:sz w:val="24"/>
          <w:szCs w:val="24"/>
        </w:rPr>
        <mc:AlternateContent>
          <mc:Choice Requires="wps">
            <w:drawing>
              <wp:anchor distT="0" distB="0" distL="114300" distR="114300" simplePos="0" relativeHeight="251662336" behindDoc="0" locked="0" layoutInCell="1" allowOverlap="1" wp14:anchorId="599B9E9C" wp14:editId="01DEB4A3">
                <wp:simplePos x="0" y="0"/>
                <wp:positionH relativeFrom="margin">
                  <wp:posOffset>-180975</wp:posOffset>
                </wp:positionH>
                <wp:positionV relativeFrom="paragraph">
                  <wp:posOffset>132715</wp:posOffset>
                </wp:positionV>
                <wp:extent cx="5848350" cy="1085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48350" cy="1085850"/>
                        </a:xfrm>
                        <a:prstGeom prst="rect">
                          <a:avLst/>
                        </a:prstGeom>
                        <a:no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B551" id="Rectangle 1" o:spid="_x0000_s1026" style="position:absolute;margin-left:-14.25pt;margin-top:10.45pt;width:460.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" filled="f" strokecolor="#aeaaaa [2414]" strokeweight="1pt">
                <w10:wrap anchorx="margin"/>
              </v:rect>
            </w:pict>
          </mc:Fallback>
        </mc:AlternateContent>
      </w:r>
    </w:p>
    <w:p w14:paraId="6348BB70" w14:textId="1B782278" w:rsidR="00714939" w:rsidRPr="00714939" w:rsidRDefault="00714939" w:rsidP="00D65B20">
      <w:pPr>
        <w:shd w:val="clear" w:color="auto" w:fill="FFFFFF" w:themeFill="background1"/>
        <w:spacing w:after="0" w:line="276" w:lineRule="auto"/>
        <w:ind w:left="360"/>
        <w:jc w:val="both"/>
        <w:rPr>
          <w:color w:val="000000" w:themeColor="text1"/>
          <w:sz w:val="24"/>
          <w:szCs w:val="24"/>
        </w:rPr>
      </w:pPr>
      <w:r w:rsidRPr="00714939">
        <w:rPr>
          <w:color w:val="000000" w:themeColor="text1"/>
          <w:sz w:val="24"/>
          <w:szCs w:val="24"/>
        </w:rPr>
        <w:t>Nous sommes conscients que l’exclusion de l’enfant pose d’importants problèmes d’organisation pour les familles. C’est pourquoi dès l’inscription de l’enfant, le parent doit prévoir un mode de garde parallèle lorsque la situation oblige le CPE à exclure l’enfant.</w:t>
      </w:r>
    </w:p>
    <w:p w14:paraId="7D89ECCA" w14:textId="75CC9E1D" w:rsidR="00DA4FC6" w:rsidRPr="00D7091D" w:rsidRDefault="00DA4FC6" w:rsidP="00DA4FC6">
      <w:pPr>
        <w:rPr>
          <w:b/>
          <w:bCs/>
          <w:sz w:val="28"/>
          <w:szCs w:val="28"/>
        </w:rPr>
      </w:pPr>
    </w:p>
    <w:p w14:paraId="525D0D1D" w14:textId="1D3C3CDE" w:rsidR="00F3462F" w:rsidRPr="008F7B7D" w:rsidRDefault="00E60E0A" w:rsidP="00DA4FC6">
      <w:pPr>
        <w:rPr>
          <w:b/>
          <w:bCs/>
          <w:color w:val="0070C0"/>
          <w:sz w:val="28"/>
          <w:szCs w:val="28"/>
        </w:rPr>
      </w:pPr>
      <w:r w:rsidRPr="008F7B7D">
        <w:rPr>
          <w:b/>
          <w:bCs/>
          <w:color w:val="0070C0"/>
          <w:sz w:val="28"/>
          <w:szCs w:val="28"/>
        </w:rPr>
        <w:t>Dès que la décision d’</w:t>
      </w:r>
      <w:r w:rsidRPr="008F7B7D">
        <w:rPr>
          <w:b/>
          <w:bCs/>
          <w:color w:val="FF0000"/>
          <w:sz w:val="28"/>
          <w:szCs w:val="28"/>
        </w:rPr>
        <w:t>exclure</w:t>
      </w:r>
      <w:r w:rsidRPr="008F7B7D">
        <w:rPr>
          <w:b/>
          <w:bCs/>
          <w:color w:val="0070C0"/>
          <w:sz w:val="28"/>
          <w:szCs w:val="28"/>
        </w:rPr>
        <w:t xml:space="preserve"> l’enfant est prise par Le </w:t>
      </w:r>
      <w:r w:rsidR="008F7B7D" w:rsidRPr="008F7B7D">
        <w:rPr>
          <w:b/>
          <w:bCs/>
          <w:color w:val="0070C0"/>
          <w:sz w:val="28"/>
          <w:szCs w:val="28"/>
        </w:rPr>
        <w:t>CPE</w:t>
      </w:r>
      <w:r w:rsidRPr="008F7B7D">
        <w:rPr>
          <w:b/>
          <w:bCs/>
          <w:color w:val="0070C0"/>
          <w:sz w:val="28"/>
          <w:szCs w:val="28"/>
        </w:rPr>
        <w:t xml:space="preserve"> la Maisonnette, le parent doit faire preuve de diligence</w:t>
      </w:r>
    </w:p>
    <w:p w14:paraId="7AECBDCC" w14:textId="77777777" w:rsidR="008B3962" w:rsidRDefault="008B3962" w:rsidP="00DA4FC6">
      <w:pPr>
        <w:rPr>
          <w:b/>
          <w:bCs/>
          <w:color w:val="2F5496" w:themeColor="accent1" w:themeShade="BF"/>
          <w:sz w:val="32"/>
          <w:szCs w:val="32"/>
          <w:u w:val="single"/>
        </w:rPr>
      </w:pPr>
    </w:p>
    <w:p w14:paraId="45DAB1C6" w14:textId="1B111F5C" w:rsidR="00DA4FC6" w:rsidRPr="00E51FB5" w:rsidRDefault="00DA4FC6" w:rsidP="00DA4FC6">
      <w:pPr>
        <w:rPr>
          <w:b/>
          <w:bCs/>
          <w:color w:val="4472C4" w:themeColor="accent1"/>
          <w:sz w:val="28"/>
          <w:szCs w:val="28"/>
        </w:rPr>
      </w:pPr>
      <w:r w:rsidRPr="00E51FB5">
        <w:rPr>
          <w:b/>
          <w:bCs/>
          <w:color w:val="4472C4" w:themeColor="accent1"/>
          <w:sz w:val="28"/>
          <w:szCs w:val="28"/>
        </w:rPr>
        <w:t>Réintégration de l’enfant au cpe</w:t>
      </w:r>
    </w:p>
    <w:p w14:paraId="4F632136" w14:textId="77777777" w:rsidR="00E51FB5" w:rsidRPr="002B3E23" w:rsidRDefault="00E51FB5" w:rsidP="008B3962">
      <w:pPr>
        <w:spacing w:after="0" w:line="276" w:lineRule="auto"/>
        <w:jc w:val="both"/>
        <w:rPr>
          <w:color w:val="000000" w:themeColor="text1"/>
          <w:sz w:val="22"/>
          <w:szCs w:val="22"/>
        </w:rPr>
      </w:pPr>
      <w:r w:rsidRPr="002B3E23">
        <w:rPr>
          <w:color w:val="000000" w:themeColor="text1"/>
          <w:sz w:val="22"/>
          <w:szCs w:val="22"/>
        </w:rPr>
        <w:t>L’enfant peut réintégrer le service de garde à trois conditions :</w:t>
      </w:r>
    </w:p>
    <w:p w14:paraId="28FDE158" w14:textId="77777777" w:rsidR="00E51FB5" w:rsidRPr="002B3E23" w:rsidRDefault="00E51FB5" w:rsidP="008B3962">
      <w:pPr>
        <w:spacing w:after="0" w:line="276" w:lineRule="auto"/>
        <w:jc w:val="both"/>
        <w:rPr>
          <w:color w:val="000000" w:themeColor="text1"/>
          <w:sz w:val="22"/>
          <w:szCs w:val="22"/>
        </w:rPr>
      </w:pPr>
      <w:r w:rsidRPr="002B3E23">
        <w:rPr>
          <w:color w:val="000000" w:themeColor="text1"/>
          <w:sz w:val="22"/>
          <w:szCs w:val="22"/>
        </w:rPr>
        <w:t>• les symptômes ont disparu;</w:t>
      </w:r>
    </w:p>
    <w:p w14:paraId="2EBAC6CF" w14:textId="77777777" w:rsidR="00E51FB5" w:rsidRPr="002B3E23" w:rsidRDefault="00E51FB5" w:rsidP="008B3962">
      <w:pPr>
        <w:spacing w:after="0" w:line="276" w:lineRule="auto"/>
        <w:jc w:val="both"/>
        <w:rPr>
          <w:color w:val="000000" w:themeColor="text1"/>
          <w:sz w:val="22"/>
          <w:szCs w:val="22"/>
        </w:rPr>
      </w:pPr>
      <w:r w:rsidRPr="002B3E23">
        <w:rPr>
          <w:color w:val="000000" w:themeColor="text1"/>
          <w:sz w:val="22"/>
          <w:szCs w:val="22"/>
        </w:rPr>
        <w:t>• il se sent assez bien pour participer aux activités régulières du service de garde;</w:t>
      </w:r>
    </w:p>
    <w:p w14:paraId="4E69C4DF" w14:textId="77777777" w:rsidR="00E51FB5" w:rsidRPr="002B3E23" w:rsidRDefault="00E51FB5" w:rsidP="008B3962">
      <w:pPr>
        <w:spacing w:after="0" w:line="276" w:lineRule="auto"/>
        <w:jc w:val="both"/>
        <w:rPr>
          <w:color w:val="000000" w:themeColor="text1"/>
          <w:sz w:val="22"/>
          <w:szCs w:val="22"/>
        </w:rPr>
      </w:pPr>
      <w:r w:rsidRPr="002B3E23">
        <w:rPr>
          <w:color w:val="000000" w:themeColor="text1"/>
          <w:sz w:val="22"/>
          <w:szCs w:val="22"/>
        </w:rPr>
        <w:t>• il est considéré comme non contagieux.</w:t>
      </w:r>
    </w:p>
    <w:p w14:paraId="069599F8" w14:textId="77777777" w:rsidR="00E51FB5" w:rsidRPr="002B3E23" w:rsidRDefault="00E51FB5" w:rsidP="002B3E23">
      <w:pPr>
        <w:autoSpaceDE w:val="0"/>
        <w:autoSpaceDN w:val="0"/>
        <w:adjustRightInd w:val="0"/>
        <w:spacing w:after="0" w:line="276" w:lineRule="auto"/>
        <w:jc w:val="both"/>
        <w:rPr>
          <w:rFonts w:cstheme="minorHAnsi"/>
          <w:color w:val="000000"/>
          <w:sz w:val="22"/>
          <w:szCs w:val="22"/>
        </w:rPr>
      </w:pPr>
    </w:p>
    <w:p w14:paraId="212F28E3" w14:textId="140FA11F" w:rsidR="00DA4FC6" w:rsidRPr="002B3E23" w:rsidRDefault="00E51FB5" w:rsidP="008B3962">
      <w:pPr>
        <w:pStyle w:val="Default"/>
        <w:spacing w:line="276" w:lineRule="auto"/>
        <w:rPr>
          <w:rFonts w:asciiTheme="minorHAnsi" w:hAnsiTheme="minorHAnsi" w:cstheme="minorHAnsi"/>
          <w:sz w:val="22"/>
          <w:szCs w:val="22"/>
        </w:rPr>
      </w:pPr>
      <w:r w:rsidRPr="002B3E23">
        <w:rPr>
          <w:rFonts w:asciiTheme="minorHAnsi" w:hAnsiTheme="minorHAnsi" w:cstheme="minorHAnsi"/>
          <w:sz w:val="22"/>
          <w:szCs w:val="22"/>
        </w:rPr>
        <w:t>Le CPE se réserve le droit de demander un billet du médecin attestant que l’enfant n’est plus contagieux ou indiquant le moment où celui-ci pourra réintégrer le service de garde.</w:t>
      </w:r>
    </w:p>
    <w:p w14:paraId="36A4DCA2" w14:textId="77777777" w:rsidR="00E51FB5" w:rsidRPr="00E51FB5" w:rsidRDefault="00E51FB5" w:rsidP="00E51FB5">
      <w:pPr>
        <w:pStyle w:val="Default"/>
        <w:rPr>
          <w:rFonts w:asciiTheme="minorHAnsi" w:hAnsiTheme="minorHAnsi" w:cstheme="minorHAnsi"/>
          <w:sz w:val="22"/>
          <w:szCs w:val="22"/>
        </w:rPr>
      </w:pPr>
    </w:p>
    <w:p w14:paraId="23CD309A" w14:textId="3CCE1B8C" w:rsidR="00DA4FC6" w:rsidRPr="00E51FB5" w:rsidRDefault="00DA4FC6" w:rsidP="00DA4FC6">
      <w:pPr>
        <w:rPr>
          <w:b/>
          <w:bCs/>
          <w:color w:val="4472C4" w:themeColor="accent1"/>
          <w:sz w:val="28"/>
          <w:szCs w:val="28"/>
        </w:rPr>
      </w:pPr>
      <w:r w:rsidRPr="00E51FB5">
        <w:rPr>
          <w:b/>
          <w:bCs/>
          <w:color w:val="4472C4" w:themeColor="accent1"/>
          <w:sz w:val="28"/>
          <w:szCs w:val="28"/>
        </w:rPr>
        <w:t>Rôle du parent</w:t>
      </w:r>
    </w:p>
    <w:p w14:paraId="2745A0F0" w14:textId="48BDA6B0" w:rsidR="00E51FB5" w:rsidRPr="00E51FB5" w:rsidRDefault="00E51FB5" w:rsidP="008B3962">
      <w:pPr>
        <w:autoSpaceDE w:val="0"/>
        <w:autoSpaceDN w:val="0"/>
        <w:adjustRightInd w:val="0"/>
        <w:spacing w:after="0" w:line="276" w:lineRule="auto"/>
        <w:jc w:val="both"/>
        <w:rPr>
          <w:rFonts w:cstheme="minorHAnsi"/>
          <w:color w:val="000000"/>
          <w:sz w:val="22"/>
          <w:szCs w:val="22"/>
        </w:rPr>
      </w:pPr>
      <w:r w:rsidRPr="00E51FB5">
        <w:rPr>
          <w:rFonts w:cstheme="minorHAnsi"/>
          <w:color w:val="000000"/>
          <w:sz w:val="22"/>
          <w:szCs w:val="22"/>
        </w:rPr>
        <w:t>· Le parent doit venir chercher l’enfant au CPE aussitôt qu’il reçoit un appel de l’éducatrice ou s’il est dans l’impossibilité de le faire, il doit désigner une personne pour le faire (ex. grands-parents, oncles, tantes, amis, etc.).</w:t>
      </w:r>
    </w:p>
    <w:p w14:paraId="7DB43D95" w14:textId="353BECE8" w:rsidR="00E51FB5" w:rsidRDefault="00E51FB5" w:rsidP="008B3962">
      <w:pPr>
        <w:autoSpaceDE w:val="0"/>
        <w:autoSpaceDN w:val="0"/>
        <w:adjustRightInd w:val="0"/>
        <w:spacing w:after="0" w:line="276" w:lineRule="auto"/>
        <w:jc w:val="both"/>
        <w:rPr>
          <w:rFonts w:cstheme="minorHAnsi"/>
          <w:color w:val="000000"/>
          <w:sz w:val="22"/>
          <w:szCs w:val="22"/>
        </w:rPr>
      </w:pPr>
      <w:r w:rsidRPr="00E51FB5">
        <w:rPr>
          <w:rFonts w:cstheme="minorHAnsi"/>
          <w:color w:val="000000"/>
          <w:sz w:val="22"/>
          <w:szCs w:val="22"/>
        </w:rPr>
        <w:t xml:space="preserve">· </w:t>
      </w:r>
      <w:r w:rsidRPr="00E51FB5">
        <w:rPr>
          <w:rFonts w:cstheme="minorHAnsi"/>
          <w:b/>
          <w:bCs/>
          <w:color w:val="000000"/>
          <w:sz w:val="22"/>
          <w:szCs w:val="22"/>
        </w:rPr>
        <w:t xml:space="preserve">Il est important qu’il y ait une bonne communication entre les parents et l’éducatrice. </w:t>
      </w:r>
      <w:r w:rsidRPr="00E51FB5">
        <w:rPr>
          <w:rFonts w:cstheme="minorHAnsi"/>
          <w:color w:val="000000"/>
          <w:sz w:val="22"/>
          <w:szCs w:val="22"/>
        </w:rPr>
        <w:t>Celle-ci doit savoir quel médicament a été donné à l’enfant dans les quatre heures précédant son arrivée au service de garde. De cette façon, elle peut appliquer le protocole en toute sécurité pour la santé et le bien-être de l’enfant.</w:t>
      </w:r>
    </w:p>
    <w:p w14:paraId="56FC5254" w14:textId="77777777" w:rsidR="00E51FB5" w:rsidRPr="00E51FB5" w:rsidRDefault="00E51FB5" w:rsidP="008B3962">
      <w:pPr>
        <w:autoSpaceDE w:val="0"/>
        <w:autoSpaceDN w:val="0"/>
        <w:adjustRightInd w:val="0"/>
        <w:spacing w:after="0" w:line="276" w:lineRule="auto"/>
        <w:jc w:val="both"/>
        <w:rPr>
          <w:rFonts w:cstheme="minorHAnsi"/>
          <w:color w:val="000000"/>
          <w:sz w:val="22"/>
          <w:szCs w:val="22"/>
        </w:rPr>
      </w:pPr>
    </w:p>
    <w:p w14:paraId="7C062D95" w14:textId="6C3F055D" w:rsidR="00E51FB5" w:rsidRPr="00E51FB5" w:rsidRDefault="00E51FB5" w:rsidP="008B3962">
      <w:pPr>
        <w:autoSpaceDE w:val="0"/>
        <w:autoSpaceDN w:val="0"/>
        <w:adjustRightInd w:val="0"/>
        <w:spacing w:after="0" w:line="276" w:lineRule="auto"/>
        <w:jc w:val="both"/>
        <w:rPr>
          <w:rFonts w:cstheme="minorHAnsi"/>
          <w:color w:val="000000"/>
          <w:sz w:val="22"/>
          <w:szCs w:val="22"/>
        </w:rPr>
      </w:pPr>
      <w:r w:rsidRPr="00E51FB5">
        <w:rPr>
          <w:rFonts w:cstheme="minorHAnsi"/>
          <w:color w:val="000000"/>
          <w:sz w:val="22"/>
          <w:szCs w:val="22"/>
        </w:rPr>
        <w:t>· Communiquer avec le CPE lors de l’absence d’un enfant. Si l’enfant est absent pour une maladie contagieuse ou parasitaire, le parent doit en informer le CPE le plus tôt possible afin que ce dernier prenne les mesures nécessaires de contrôle des infections et puisse informer les parents des possibilités de contagion pour leur enfant.</w:t>
      </w:r>
    </w:p>
    <w:p w14:paraId="7C867C20" w14:textId="1A57501F" w:rsidR="00E51FB5" w:rsidRDefault="00E51FB5" w:rsidP="008B3962">
      <w:pPr>
        <w:spacing w:line="276" w:lineRule="auto"/>
        <w:jc w:val="both"/>
        <w:rPr>
          <w:rFonts w:cstheme="minorHAnsi"/>
          <w:color w:val="000000"/>
          <w:sz w:val="22"/>
          <w:szCs w:val="22"/>
        </w:rPr>
      </w:pPr>
      <w:r w:rsidRPr="00E51FB5">
        <w:rPr>
          <w:rFonts w:cstheme="minorHAnsi"/>
          <w:color w:val="000000"/>
          <w:sz w:val="22"/>
          <w:szCs w:val="22"/>
        </w:rPr>
        <w:t>· Lors d’une visite chez le médecin pour donner suite à une maladie contagieuse ou parasitaire, le parent doit demander à celui-ci un billet indiquant le nom de la maladie et le moment où l’enfant pourra réintégrer le CPE.</w:t>
      </w:r>
    </w:p>
    <w:p w14:paraId="328D24C6" w14:textId="77777777" w:rsidR="0077403D" w:rsidRDefault="00DA4FC6" w:rsidP="0077403D">
      <w:pPr>
        <w:rPr>
          <w:b/>
          <w:bCs/>
          <w:color w:val="4472C4" w:themeColor="accent1"/>
          <w:sz w:val="28"/>
          <w:szCs w:val="28"/>
        </w:rPr>
      </w:pPr>
      <w:r w:rsidRPr="00E51FB5">
        <w:rPr>
          <w:b/>
          <w:bCs/>
          <w:color w:val="4472C4" w:themeColor="accent1"/>
          <w:sz w:val="28"/>
          <w:szCs w:val="28"/>
        </w:rPr>
        <w:t>Rôle de l’éducatrice</w:t>
      </w:r>
    </w:p>
    <w:p w14:paraId="556350DF" w14:textId="596C8091" w:rsidR="0077403D" w:rsidRPr="0077403D" w:rsidRDefault="007C7F77" w:rsidP="008B3962">
      <w:pPr>
        <w:pStyle w:val="Paragraphedeliste"/>
        <w:numPr>
          <w:ilvl w:val="0"/>
          <w:numId w:val="13"/>
        </w:numPr>
        <w:spacing w:line="276" w:lineRule="auto"/>
        <w:jc w:val="both"/>
        <w:rPr>
          <w:b/>
          <w:bCs/>
          <w:color w:val="4472C4" w:themeColor="accent1"/>
          <w:sz w:val="28"/>
          <w:szCs w:val="28"/>
        </w:rPr>
      </w:pPr>
      <w:r w:rsidRPr="002548A8">
        <w:rPr>
          <w:rFonts w:cstheme="minorHAnsi"/>
          <w:color w:val="000000"/>
          <w:sz w:val="22"/>
          <w:szCs w:val="22"/>
        </w:rPr>
        <w:t>Avise</w:t>
      </w:r>
      <w:r w:rsidRPr="0077403D">
        <w:rPr>
          <w:rFonts w:cstheme="minorHAnsi"/>
          <w:color w:val="000000"/>
          <w:sz w:val="22"/>
          <w:szCs w:val="22"/>
        </w:rPr>
        <w:t xml:space="preserve"> la direction lorsqu’elle reçoit des informations à l’effet qu’un enfant présente une maladie contagieuse ou parasitaire</w:t>
      </w:r>
    </w:p>
    <w:p w14:paraId="2BB3BB70" w14:textId="46DDB1CD" w:rsidR="00E51FB5" w:rsidRDefault="00E51FB5" w:rsidP="008B3962">
      <w:pPr>
        <w:pStyle w:val="Paragraphedeliste"/>
        <w:numPr>
          <w:ilvl w:val="0"/>
          <w:numId w:val="13"/>
        </w:numPr>
        <w:autoSpaceDE w:val="0"/>
        <w:autoSpaceDN w:val="0"/>
        <w:adjustRightInd w:val="0"/>
        <w:spacing w:after="0" w:line="276" w:lineRule="auto"/>
        <w:jc w:val="both"/>
        <w:rPr>
          <w:rFonts w:cstheme="minorHAnsi"/>
          <w:color w:val="000000"/>
          <w:sz w:val="22"/>
          <w:szCs w:val="22"/>
        </w:rPr>
      </w:pPr>
      <w:r w:rsidRPr="0077403D">
        <w:rPr>
          <w:rFonts w:cstheme="minorHAnsi"/>
          <w:color w:val="000000"/>
          <w:sz w:val="22"/>
          <w:szCs w:val="22"/>
        </w:rPr>
        <w:t xml:space="preserve">Est responsable de téléphoner au parent </w:t>
      </w:r>
      <w:r w:rsidR="008B3962">
        <w:rPr>
          <w:rFonts w:cstheme="minorHAnsi"/>
          <w:color w:val="000000"/>
          <w:sz w:val="22"/>
          <w:szCs w:val="22"/>
        </w:rPr>
        <w:t>(en</w:t>
      </w:r>
      <w:r w:rsidR="002548A8">
        <w:rPr>
          <w:rFonts w:cstheme="minorHAnsi"/>
          <w:color w:val="000000"/>
          <w:sz w:val="22"/>
          <w:szCs w:val="22"/>
        </w:rPr>
        <w:t xml:space="preserve"> l’absence de la direction) </w:t>
      </w:r>
      <w:r w:rsidRPr="0077403D">
        <w:rPr>
          <w:rFonts w:cstheme="minorHAnsi"/>
          <w:color w:val="000000"/>
          <w:sz w:val="22"/>
          <w:szCs w:val="22"/>
        </w:rPr>
        <w:t xml:space="preserve">afin qu’il vienne chercher son enfant si ce dernier présente des symptômes menant à l’exclusion ou si l’enfant ne peut suivre les activités du groupe; </w:t>
      </w:r>
    </w:p>
    <w:p w14:paraId="4D3CCE17" w14:textId="33418717" w:rsidR="00E51FB5" w:rsidRDefault="00E51FB5" w:rsidP="008B3962">
      <w:pPr>
        <w:pStyle w:val="Paragraphedeliste"/>
        <w:numPr>
          <w:ilvl w:val="0"/>
          <w:numId w:val="13"/>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 xml:space="preserve"> S’assure du respect de l’exclusion lorsque nécessaire; </w:t>
      </w:r>
    </w:p>
    <w:p w14:paraId="30BB275E" w14:textId="0FE6E8A3" w:rsidR="00E51FB5" w:rsidRDefault="00E51FB5" w:rsidP="008B3962">
      <w:pPr>
        <w:pStyle w:val="Paragraphedeliste"/>
        <w:numPr>
          <w:ilvl w:val="0"/>
          <w:numId w:val="13"/>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 xml:space="preserve"> Est responsable de l’administration des médicaments en conformité avec les protocoles ou la prescription médicale; </w:t>
      </w:r>
    </w:p>
    <w:p w14:paraId="7749DA96" w14:textId="5B23A9BE" w:rsidR="00E51FB5" w:rsidRDefault="00E51FB5" w:rsidP="008B3962">
      <w:pPr>
        <w:pStyle w:val="Paragraphedeliste"/>
        <w:numPr>
          <w:ilvl w:val="0"/>
          <w:numId w:val="13"/>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 xml:space="preserve">Rempli le registre d’administration des médicaments prévu par le MFA; </w:t>
      </w:r>
    </w:p>
    <w:p w14:paraId="67539491" w14:textId="1B1ABF82" w:rsidR="00E51FB5" w:rsidRDefault="00E51FB5" w:rsidP="0086294C">
      <w:pPr>
        <w:pStyle w:val="Paragraphedeliste"/>
        <w:numPr>
          <w:ilvl w:val="0"/>
          <w:numId w:val="13"/>
        </w:numPr>
        <w:autoSpaceDE w:val="0"/>
        <w:autoSpaceDN w:val="0"/>
        <w:adjustRightInd w:val="0"/>
        <w:spacing w:after="0" w:line="240" w:lineRule="auto"/>
        <w:rPr>
          <w:rFonts w:cstheme="minorHAnsi"/>
          <w:color w:val="000000"/>
          <w:sz w:val="22"/>
          <w:szCs w:val="22"/>
        </w:rPr>
      </w:pPr>
      <w:r w:rsidRPr="002548A8">
        <w:rPr>
          <w:rFonts w:cstheme="minorHAnsi"/>
          <w:color w:val="000000"/>
          <w:sz w:val="22"/>
          <w:szCs w:val="22"/>
        </w:rPr>
        <w:lastRenderedPageBreak/>
        <w:t xml:space="preserve"> Applique les mesures d’hygiène et de contrôle prévues dans le cas de chaque maladie, selon les directives dictées dans le guide de prévention des infections en service de garde et selon le tableau de désinfection spécifique; lesquels seront fournis par la direction. </w:t>
      </w:r>
    </w:p>
    <w:p w14:paraId="6C319359" w14:textId="77777777" w:rsidR="002B3E23" w:rsidRPr="002548A8" w:rsidRDefault="002B3E23" w:rsidP="00F3462F">
      <w:pPr>
        <w:pStyle w:val="Paragraphedeliste"/>
        <w:autoSpaceDE w:val="0"/>
        <w:autoSpaceDN w:val="0"/>
        <w:adjustRightInd w:val="0"/>
        <w:spacing w:after="0" w:line="240" w:lineRule="auto"/>
        <w:rPr>
          <w:rFonts w:cstheme="minorHAnsi"/>
          <w:color w:val="000000"/>
          <w:sz w:val="22"/>
          <w:szCs w:val="22"/>
        </w:rPr>
      </w:pPr>
    </w:p>
    <w:p w14:paraId="36E54C70" w14:textId="3E6D5E85" w:rsidR="00DA4FC6" w:rsidRPr="00E51FB5" w:rsidRDefault="00DA4FC6" w:rsidP="00DA4FC6">
      <w:pPr>
        <w:rPr>
          <w:b/>
          <w:bCs/>
          <w:color w:val="4472C4" w:themeColor="accent1"/>
          <w:sz w:val="28"/>
          <w:szCs w:val="28"/>
        </w:rPr>
      </w:pPr>
      <w:r w:rsidRPr="00E51FB5">
        <w:rPr>
          <w:b/>
          <w:bCs/>
          <w:color w:val="4472C4" w:themeColor="accent1"/>
          <w:sz w:val="28"/>
          <w:szCs w:val="28"/>
        </w:rPr>
        <w:t>Rôle de la direction</w:t>
      </w:r>
    </w:p>
    <w:p w14:paraId="10CE99E9" w14:textId="2AEE1DF6" w:rsidR="002548A8" w:rsidRDefault="002548A8" w:rsidP="008B3962">
      <w:pPr>
        <w:pStyle w:val="Paragraphedeliste"/>
        <w:numPr>
          <w:ilvl w:val="0"/>
          <w:numId w:val="14"/>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Est responsable de téléphoner au parent afin qu’il vienne chercher son enfant si ce dernier présente des symptômes menant à l’exclusion ou si l’enfant ne peut suivre les activités du groupe;</w:t>
      </w:r>
    </w:p>
    <w:p w14:paraId="56F97820" w14:textId="2EB088FA" w:rsidR="007C7F77" w:rsidRDefault="007C7F77" w:rsidP="008B3962">
      <w:pPr>
        <w:pStyle w:val="Paragraphedeliste"/>
        <w:numPr>
          <w:ilvl w:val="0"/>
          <w:numId w:val="14"/>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 xml:space="preserve">Affiche sur le babillard à l’entrée les informations et directives conformément au guide de prévention des infections en service de garde; </w:t>
      </w:r>
    </w:p>
    <w:p w14:paraId="4583ACE5" w14:textId="526A3D83" w:rsidR="008B3962" w:rsidRDefault="008B3962" w:rsidP="008B3962">
      <w:pPr>
        <w:pStyle w:val="Paragraphedeliste"/>
        <w:numPr>
          <w:ilvl w:val="0"/>
          <w:numId w:val="14"/>
        </w:numPr>
        <w:autoSpaceDE w:val="0"/>
        <w:autoSpaceDN w:val="0"/>
        <w:adjustRightInd w:val="0"/>
        <w:spacing w:after="0" w:line="276" w:lineRule="auto"/>
        <w:jc w:val="both"/>
        <w:rPr>
          <w:rFonts w:cstheme="minorHAnsi"/>
          <w:color w:val="000000"/>
          <w:sz w:val="22"/>
          <w:szCs w:val="22"/>
        </w:rPr>
      </w:pPr>
      <w:r>
        <w:rPr>
          <w:rFonts w:cstheme="minorHAnsi"/>
          <w:color w:val="000000"/>
          <w:sz w:val="22"/>
          <w:szCs w:val="22"/>
        </w:rPr>
        <w:t>Informer le parent par courriel lors de la présence de plusieurs cas</w:t>
      </w:r>
    </w:p>
    <w:p w14:paraId="3B825285" w14:textId="753A7880" w:rsidR="007C7F77" w:rsidRDefault="007C7F77" w:rsidP="008B3962">
      <w:pPr>
        <w:pStyle w:val="Paragraphedeliste"/>
        <w:numPr>
          <w:ilvl w:val="0"/>
          <w:numId w:val="14"/>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 xml:space="preserve">Affiche dans le ou les locaux concernés le tableau de désinfection particulière; </w:t>
      </w:r>
    </w:p>
    <w:p w14:paraId="395DF536" w14:textId="44EEB538" w:rsidR="00E51FB5" w:rsidRDefault="007C7F77" w:rsidP="008B3962">
      <w:pPr>
        <w:pStyle w:val="Paragraphedeliste"/>
        <w:numPr>
          <w:ilvl w:val="0"/>
          <w:numId w:val="14"/>
        </w:numPr>
        <w:autoSpaceDE w:val="0"/>
        <w:autoSpaceDN w:val="0"/>
        <w:adjustRightInd w:val="0"/>
        <w:spacing w:after="0" w:line="276" w:lineRule="auto"/>
        <w:jc w:val="both"/>
        <w:rPr>
          <w:rFonts w:cstheme="minorHAnsi"/>
          <w:color w:val="000000"/>
          <w:sz w:val="22"/>
          <w:szCs w:val="22"/>
        </w:rPr>
      </w:pPr>
      <w:r w:rsidRPr="002548A8">
        <w:rPr>
          <w:rFonts w:cstheme="minorHAnsi"/>
          <w:color w:val="000000"/>
          <w:sz w:val="22"/>
          <w:szCs w:val="22"/>
        </w:rPr>
        <w:t>Assure le suivi avec les partenaires externes s’il y a lieu (</w:t>
      </w:r>
      <w:r w:rsidR="002548A8">
        <w:rPr>
          <w:rFonts w:cstheme="minorHAnsi"/>
          <w:color w:val="000000"/>
          <w:sz w:val="22"/>
          <w:szCs w:val="22"/>
        </w:rPr>
        <w:t>CIUSSS</w:t>
      </w:r>
      <w:r w:rsidRPr="002548A8">
        <w:rPr>
          <w:rFonts w:cstheme="minorHAnsi"/>
          <w:color w:val="000000"/>
          <w:sz w:val="22"/>
          <w:szCs w:val="22"/>
        </w:rPr>
        <w:t>,</w:t>
      </w:r>
      <w:r w:rsidR="002548A8">
        <w:rPr>
          <w:rFonts w:cstheme="minorHAnsi"/>
          <w:color w:val="000000"/>
          <w:sz w:val="22"/>
          <w:szCs w:val="22"/>
        </w:rPr>
        <w:t xml:space="preserve"> direction santé publique)</w:t>
      </w:r>
    </w:p>
    <w:p w14:paraId="14AAF0CD" w14:textId="5B035662" w:rsidR="002B3E23" w:rsidRDefault="002B3E23" w:rsidP="002B3E23">
      <w:pPr>
        <w:autoSpaceDE w:val="0"/>
        <w:autoSpaceDN w:val="0"/>
        <w:adjustRightInd w:val="0"/>
        <w:spacing w:after="0" w:line="240" w:lineRule="auto"/>
        <w:jc w:val="both"/>
        <w:rPr>
          <w:rFonts w:cstheme="minorHAnsi"/>
          <w:color w:val="000000"/>
          <w:sz w:val="22"/>
          <w:szCs w:val="22"/>
        </w:rPr>
      </w:pPr>
    </w:p>
    <w:p w14:paraId="2A15C365" w14:textId="1FF5D2B5" w:rsidR="002B3E23" w:rsidRDefault="002B3E23" w:rsidP="002B3E23">
      <w:pPr>
        <w:autoSpaceDE w:val="0"/>
        <w:autoSpaceDN w:val="0"/>
        <w:adjustRightInd w:val="0"/>
        <w:spacing w:after="0" w:line="240" w:lineRule="auto"/>
        <w:jc w:val="both"/>
        <w:rPr>
          <w:rFonts w:cstheme="minorHAnsi"/>
          <w:color w:val="000000"/>
          <w:sz w:val="22"/>
          <w:szCs w:val="22"/>
        </w:rPr>
      </w:pPr>
    </w:p>
    <w:p w14:paraId="17CF045F" w14:textId="7D92D8BB" w:rsidR="00CC4ED2" w:rsidRDefault="00CC4ED2" w:rsidP="00CC4ED2">
      <w:pPr>
        <w:pBdr>
          <w:bottom w:val="single" w:sz="4" w:space="1" w:color="auto"/>
        </w:pBdr>
        <w:spacing w:line="240" w:lineRule="auto"/>
        <w:jc w:val="both"/>
        <w:rPr>
          <w:b/>
          <w:bCs/>
          <w:color w:val="2F5496" w:themeColor="accent1" w:themeShade="BF"/>
          <w:sz w:val="32"/>
          <w:szCs w:val="32"/>
        </w:rPr>
      </w:pPr>
      <w:r>
        <w:rPr>
          <w:b/>
          <w:bCs/>
          <w:color w:val="2F5496" w:themeColor="accent1" w:themeShade="BF"/>
          <w:sz w:val="32"/>
          <w:szCs w:val="32"/>
        </w:rPr>
        <w:t>QUAND GARDER MON ENFANT À LA MAISON ?</w:t>
      </w:r>
    </w:p>
    <w:p w14:paraId="13DCCA9F" w14:textId="77777777" w:rsidR="008B3962" w:rsidRDefault="00CC4ED2" w:rsidP="008B3962">
      <w:pPr>
        <w:spacing w:line="276" w:lineRule="auto"/>
        <w:jc w:val="both"/>
        <w:rPr>
          <w:sz w:val="22"/>
          <w:szCs w:val="22"/>
        </w:rPr>
      </w:pPr>
      <w:r w:rsidRPr="008B3962">
        <w:rPr>
          <w:sz w:val="22"/>
          <w:szCs w:val="22"/>
        </w:rPr>
        <w:t>Cette politique tient compte de la capacité du CPE à prendre soin des enfants malades tout en réduisant les risques pour les autres. Le contrôle des infections est la responsabilité de chaque parent et non uniquement celle du CPE La Maisonnette. Réduisant le taux d’infection au service de garde, par de bonnes habitudes d’hygiène et par l’exclusion d’enfants malades, ne peut qu’être bénéfique à tous.</w:t>
      </w:r>
    </w:p>
    <w:p w14:paraId="6E9E24CA" w14:textId="6FE3DE87" w:rsidR="00CC4ED2" w:rsidRPr="008B3962" w:rsidRDefault="00CC4ED2" w:rsidP="008B3962">
      <w:pPr>
        <w:spacing w:line="276" w:lineRule="auto"/>
        <w:jc w:val="both"/>
        <w:rPr>
          <w:sz w:val="22"/>
          <w:szCs w:val="22"/>
        </w:rPr>
      </w:pPr>
      <w:r w:rsidRPr="008B3962">
        <w:rPr>
          <w:sz w:val="22"/>
          <w:szCs w:val="22"/>
        </w:rPr>
        <w:t>On demande donc de garder votre enfant à la maison quand celui-ci n’est pas en état de fonctionner normalement, de suivre le groupe et qu’il requiert des soins constants. Le personnel éducateur, ayant entre 5 et 10 enfants sous sa responsabilité, ne peut se permettre de délaisser les autres pour soigner un enfant qui a besoin de soins particuliers tant affectifs que physiologiques.</w:t>
      </w:r>
    </w:p>
    <w:p w14:paraId="55E812D4" w14:textId="327FDF3B" w:rsidR="004C5314" w:rsidRPr="008B3962" w:rsidRDefault="00CC4ED2" w:rsidP="008B3962">
      <w:pPr>
        <w:spacing w:line="276" w:lineRule="auto"/>
        <w:jc w:val="both"/>
        <w:rPr>
          <w:b/>
          <w:bCs/>
          <w:color w:val="2F5496" w:themeColor="accent1" w:themeShade="BF"/>
          <w:sz w:val="22"/>
          <w:szCs w:val="22"/>
        </w:rPr>
      </w:pPr>
      <w:r w:rsidRPr="008B3962">
        <w:rPr>
          <w:sz w:val="22"/>
          <w:szCs w:val="22"/>
        </w:rPr>
        <w:t>Nous considérons qu’il est dans l’intérêt de l’enfant malade, ainsi que de celui des autres enfants de son groupe, que l’enfant ne pouvant suivre les activités de routine soit gardé à la maison.</w:t>
      </w:r>
      <w:r w:rsidR="008B3962">
        <w:rPr>
          <w:b/>
          <w:bCs/>
          <w:color w:val="2F5496" w:themeColor="accent1" w:themeShade="BF"/>
          <w:sz w:val="22"/>
          <w:szCs w:val="22"/>
        </w:rPr>
        <w:t xml:space="preserve"> </w:t>
      </w:r>
      <w:r w:rsidRPr="008B3962">
        <w:rPr>
          <w:sz w:val="22"/>
          <w:szCs w:val="22"/>
        </w:rPr>
        <w:t xml:space="preserve">Nous vous demandons de garder votre enfant à la maison s’il présente un ou des symptômes parmi les suivants : </w:t>
      </w:r>
    </w:p>
    <w:p w14:paraId="4C47E45B" w14:textId="43139138" w:rsidR="00EC009A"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w:t>
      </w:r>
      <w:r w:rsidR="00EC009A" w:rsidRPr="00EC009A">
        <w:rPr>
          <w:rFonts w:cstheme="minorHAnsi"/>
          <w:b/>
          <w:bCs/>
          <w:color w:val="FF0000"/>
          <w:sz w:val="22"/>
          <w:szCs w:val="22"/>
        </w:rPr>
        <w:t>enfant non fonctionnel</w:t>
      </w:r>
    </w:p>
    <w:p w14:paraId="2A4A5A14" w14:textId="2A710134" w:rsidR="004C5314" w:rsidRPr="00EC009A" w:rsidRDefault="004C5314" w:rsidP="00EC009A">
      <w:pPr>
        <w:pStyle w:val="Paragraphedeliste"/>
        <w:numPr>
          <w:ilvl w:val="0"/>
          <w:numId w:val="23"/>
        </w:numPr>
        <w:spacing w:after="0" w:line="240" w:lineRule="auto"/>
        <w:ind w:left="426" w:hanging="426"/>
        <w:rPr>
          <w:rFonts w:cstheme="minorHAnsi"/>
          <w:b/>
          <w:bCs/>
          <w:color w:val="FF0000"/>
          <w:sz w:val="22"/>
          <w:szCs w:val="22"/>
        </w:rPr>
      </w:pPr>
      <w:r w:rsidRPr="00EC009A">
        <w:rPr>
          <w:rFonts w:cstheme="minorHAnsi"/>
          <w:b/>
          <w:bCs/>
          <w:color w:val="FF0000"/>
          <w:sz w:val="22"/>
          <w:szCs w:val="22"/>
        </w:rPr>
        <w:t xml:space="preserve">Fièvre </w:t>
      </w:r>
    </w:p>
    <w:p w14:paraId="736783F3" w14:textId="767965FC"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a besoin de tylenol-tempra-advil pour fonctionner </w:t>
      </w:r>
    </w:p>
    <w:p w14:paraId="1472EF77" w14:textId="1AB8A111" w:rsidR="004C5314" w:rsidRPr="00EC009A" w:rsidRDefault="004C5314" w:rsidP="004C5314">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Toux et écoulement nasal (coloré) </w:t>
      </w:r>
      <w:r w:rsidR="00620201" w:rsidRPr="00EC009A">
        <w:rPr>
          <w:rFonts w:cstheme="minorHAnsi"/>
          <w:b/>
          <w:bCs/>
          <w:color w:val="FF0000"/>
          <w:sz w:val="22"/>
          <w:szCs w:val="22"/>
        </w:rPr>
        <w:t>+ non fonctionnel</w:t>
      </w:r>
    </w:p>
    <w:p w14:paraId="395646F3" w14:textId="77777777" w:rsidR="004C5314" w:rsidRPr="00EC009A" w:rsidRDefault="004C5314" w:rsidP="004C5314">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Diarrhée </w:t>
      </w:r>
    </w:p>
    <w:p w14:paraId="3B7A2615" w14:textId="77777777" w:rsidR="004C5314" w:rsidRPr="00EC009A" w:rsidRDefault="004C5314" w:rsidP="004C5314">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Vomissements </w:t>
      </w:r>
    </w:p>
    <w:p w14:paraId="08264425" w14:textId="77777777"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Rougeurs et éruptions cutanées suspectes </w:t>
      </w:r>
    </w:p>
    <w:p w14:paraId="0721A01C" w14:textId="77777777"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Conjonctivites purulentes (infection au niveau des yeux) </w:t>
      </w:r>
    </w:p>
    <w:p w14:paraId="3DDEEDB6" w14:textId="69FB0D8B"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lastRenderedPageBreak/>
        <w:t>❖</w:t>
      </w:r>
      <w:r w:rsidRPr="00EC009A">
        <w:rPr>
          <w:rFonts w:cstheme="minorHAnsi"/>
          <w:b/>
          <w:bCs/>
          <w:color w:val="FF0000"/>
          <w:sz w:val="22"/>
          <w:szCs w:val="22"/>
        </w:rPr>
        <w:t xml:space="preserve"> A des poux (pédiculose) et n’a pas reçu la première application du traitement </w:t>
      </w:r>
    </w:p>
    <w:p w14:paraId="68D30703" w14:textId="77777777"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Douleurs aiguës;</w:t>
      </w:r>
    </w:p>
    <w:p w14:paraId="3C9B6673" w14:textId="10ED8770" w:rsidR="004C5314" w:rsidRPr="00EC009A" w:rsidRDefault="004C5314" w:rsidP="00504D4F">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Difficulté respiratoire </w:t>
      </w:r>
    </w:p>
    <w:p w14:paraId="4E20940F" w14:textId="2C65A757" w:rsidR="00EC009A" w:rsidRPr="00EC009A" w:rsidRDefault="004C5314" w:rsidP="00EC009A">
      <w:pPr>
        <w:spacing w:after="0" w:line="240" w:lineRule="auto"/>
        <w:rPr>
          <w:rFonts w:cstheme="minorHAnsi"/>
          <w:b/>
          <w:bCs/>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Mal de gorge empêchant l’enfant de boire ou de manger </w:t>
      </w:r>
    </w:p>
    <w:p w14:paraId="617B7968" w14:textId="11349CD3" w:rsidR="00EC009A" w:rsidRPr="00EC009A" w:rsidRDefault="004C5314" w:rsidP="00504D4F">
      <w:pPr>
        <w:spacing w:line="240" w:lineRule="auto"/>
        <w:rPr>
          <w:rFonts w:cstheme="minorHAnsi"/>
          <w:color w:val="FF0000"/>
          <w:sz w:val="22"/>
          <w:szCs w:val="22"/>
        </w:rPr>
      </w:pPr>
      <w:r w:rsidRPr="00EC009A">
        <w:rPr>
          <w:rFonts w:ascii="Segoe UI Symbol" w:hAnsi="Segoe UI Symbol" w:cs="Segoe UI Symbol"/>
          <w:b/>
          <w:bCs/>
          <w:color w:val="FF0000"/>
          <w:sz w:val="22"/>
          <w:szCs w:val="22"/>
        </w:rPr>
        <w:t>❖</w:t>
      </w:r>
      <w:r w:rsidRPr="00EC009A">
        <w:rPr>
          <w:rFonts w:cstheme="minorHAnsi"/>
          <w:b/>
          <w:bCs/>
          <w:color w:val="FF0000"/>
          <w:sz w:val="22"/>
          <w:szCs w:val="22"/>
        </w:rPr>
        <w:t xml:space="preserve"> A une maladie contagieuse ou parasitaire</w:t>
      </w:r>
      <w:r w:rsidRPr="00EC009A">
        <w:rPr>
          <w:rFonts w:cstheme="minorHAnsi"/>
          <w:color w:val="FF0000"/>
          <w:sz w:val="22"/>
          <w:szCs w:val="22"/>
        </w:rPr>
        <w:t xml:space="preserve"> </w:t>
      </w:r>
    </w:p>
    <w:p w14:paraId="0D76047F" w14:textId="6EA3A67C" w:rsidR="00F3462F" w:rsidRDefault="00032072" w:rsidP="00F3462F">
      <w:pPr>
        <w:spacing w:line="240" w:lineRule="auto"/>
        <w:jc w:val="both"/>
        <w:rPr>
          <w:b/>
          <w:bCs/>
          <w:color w:val="2F5496" w:themeColor="accent1" w:themeShade="BF"/>
          <w:sz w:val="28"/>
          <w:szCs w:val="28"/>
        </w:rPr>
      </w:pPr>
      <w:r w:rsidRPr="0036551E">
        <w:rPr>
          <w:b/>
          <w:bCs/>
          <w:color w:val="2F5496" w:themeColor="accent1" w:themeShade="BF"/>
          <w:sz w:val="28"/>
          <w:szCs w:val="28"/>
        </w:rPr>
        <w:t>** Veuillez prendre note que le CPE communiquera avec le parent d’un enfant afin qu’il vienne le chercher après deux selles liquides et/ou un seul vomissement.</w:t>
      </w:r>
    </w:p>
    <w:p w14:paraId="1736CAE6" w14:textId="77777777" w:rsidR="008B3962" w:rsidRPr="008B3962" w:rsidRDefault="008B3962" w:rsidP="00F3462F">
      <w:pPr>
        <w:spacing w:line="240" w:lineRule="auto"/>
        <w:jc w:val="both"/>
        <w:rPr>
          <w:b/>
          <w:bCs/>
          <w:color w:val="2F5496" w:themeColor="accent1" w:themeShade="BF"/>
          <w:sz w:val="28"/>
          <w:szCs w:val="28"/>
          <w:u w:val="single"/>
        </w:rPr>
      </w:pPr>
    </w:p>
    <w:p w14:paraId="79945451" w14:textId="1162918A" w:rsidR="00CC4ED2" w:rsidRPr="008B3962" w:rsidRDefault="00562F29" w:rsidP="00F3462F">
      <w:pPr>
        <w:spacing w:line="240" w:lineRule="auto"/>
        <w:jc w:val="both"/>
        <w:rPr>
          <w:b/>
          <w:bCs/>
          <w:color w:val="2F5496" w:themeColor="accent1" w:themeShade="BF"/>
          <w:sz w:val="28"/>
          <w:szCs w:val="28"/>
          <w:u w:val="single"/>
        </w:rPr>
      </w:pPr>
      <w:r w:rsidRPr="008B3962">
        <w:rPr>
          <w:b/>
          <w:bCs/>
          <w:color w:val="4472C4" w:themeColor="accent1"/>
          <w:sz w:val="28"/>
          <w:szCs w:val="28"/>
          <w:u w:val="single"/>
        </w:rPr>
        <w:t>LA FIÈVRE CHEZ LE JEUNE ENFANT</w:t>
      </w:r>
    </w:p>
    <w:p w14:paraId="3DDBA1D6" w14:textId="6DEB2AA9" w:rsidR="00562F29" w:rsidRDefault="00562F29" w:rsidP="008B3962">
      <w:pPr>
        <w:pStyle w:val="Default"/>
        <w:spacing w:line="276" w:lineRule="auto"/>
        <w:jc w:val="both"/>
        <w:rPr>
          <w:sz w:val="22"/>
          <w:szCs w:val="22"/>
        </w:rPr>
      </w:pPr>
      <w:r>
        <w:rPr>
          <w:sz w:val="22"/>
          <w:szCs w:val="22"/>
        </w:rPr>
        <w:t xml:space="preserve">En temps normal, la température du corps varie selon les enfants, la période du jour, la température extérieure et les activités en cours. </w:t>
      </w:r>
    </w:p>
    <w:p w14:paraId="2DDC5E05" w14:textId="6852F3FC" w:rsidR="00562F29" w:rsidRDefault="00562F29" w:rsidP="008B3962">
      <w:pPr>
        <w:pStyle w:val="Default"/>
        <w:spacing w:line="276" w:lineRule="auto"/>
        <w:jc w:val="both"/>
        <w:rPr>
          <w:sz w:val="22"/>
          <w:szCs w:val="22"/>
        </w:rPr>
      </w:pPr>
      <w:r>
        <w:rPr>
          <w:sz w:val="22"/>
          <w:szCs w:val="22"/>
        </w:rPr>
        <w:t xml:space="preserve">La température du corps varie entre 36,5 º C (97,7 º F) et 37,5 º C (99,5 º F). Quand la température est plus élevée on parle alors de fièvre. </w:t>
      </w:r>
    </w:p>
    <w:p w14:paraId="5166F791" w14:textId="77777777" w:rsidR="00562F29" w:rsidRDefault="00562F29" w:rsidP="008B3962">
      <w:pPr>
        <w:pStyle w:val="Default"/>
        <w:spacing w:line="276" w:lineRule="auto"/>
        <w:jc w:val="both"/>
        <w:rPr>
          <w:sz w:val="22"/>
          <w:szCs w:val="22"/>
        </w:rPr>
      </w:pPr>
    </w:p>
    <w:p w14:paraId="5181D99D" w14:textId="77777777" w:rsidR="00562F29" w:rsidRDefault="00562F29" w:rsidP="008B3962">
      <w:pPr>
        <w:spacing w:line="276" w:lineRule="auto"/>
        <w:jc w:val="both"/>
        <w:rPr>
          <w:sz w:val="22"/>
          <w:szCs w:val="22"/>
        </w:rPr>
      </w:pPr>
      <w:r>
        <w:rPr>
          <w:sz w:val="22"/>
          <w:szCs w:val="22"/>
        </w:rPr>
        <w:t xml:space="preserve">La seule façon sûre de mesurer la fièvre est de prendre la température de l’enfant chaque fois que son état général (pleurs, perte d’énergie, etc.) ou que des symptômes physiques (rougeurs aux joues ou chaleur excessive de la peau) permettent de soupçonner qu’il est fiévreux. </w:t>
      </w:r>
    </w:p>
    <w:p w14:paraId="4B4B088F" w14:textId="77777777" w:rsidR="00562F29" w:rsidRPr="00562F29" w:rsidRDefault="00562F29" w:rsidP="008B3962">
      <w:pPr>
        <w:spacing w:line="276" w:lineRule="auto"/>
        <w:jc w:val="both"/>
        <w:rPr>
          <w:rFonts w:cstheme="minorHAnsi"/>
          <w:b/>
          <w:bCs/>
          <w:color w:val="2F5496" w:themeColor="accent1" w:themeShade="BF"/>
          <w:sz w:val="24"/>
          <w:szCs w:val="24"/>
        </w:rPr>
      </w:pPr>
      <w:r w:rsidRPr="00562F29">
        <w:rPr>
          <w:rFonts w:cstheme="minorHAnsi"/>
          <w:b/>
          <w:bCs/>
          <w:color w:val="2F5496" w:themeColor="accent1" w:themeShade="BF"/>
          <w:sz w:val="24"/>
          <w:szCs w:val="24"/>
        </w:rPr>
        <w:t xml:space="preserve">L’enfant fait de la fièvre si : </w:t>
      </w:r>
    </w:p>
    <w:p w14:paraId="094A7AED" w14:textId="77777777" w:rsidR="00562F29" w:rsidRPr="00562F29" w:rsidRDefault="00562F29" w:rsidP="008B3962">
      <w:pPr>
        <w:spacing w:after="0" w:line="276" w:lineRule="auto"/>
        <w:rPr>
          <w:rFonts w:cstheme="minorHAnsi"/>
          <w:b/>
          <w:bCs/>
          <w:color w:val="2F5496" w:themeColor="accent1" w:themeShade="BF"/>
          <w:sz w:val="24"/>
          <w:szCs w:val="24"/>
        </w:rPr>
      </w:pPr>
      <w:r w:rsidRPr="00562F29">
        <w:rPr>
          <w:rFonts w:ascii="Segoe UI Symbol" w:hAnsi="Segoe UI Symbol" w:cs="Segoe UI Symbol"/>
          <w:b/>
          <w:bCs/>
          <w:color w:val="2F5496" w:themeColor="accent1" w:themeShade="BF"/>
          <w:sz w:val="24"/>
          <w:szCs w:val="24"/>
        </w:rPr>
        <w:t>❖</w:t>
      </w:r>
      <w:r w:rsidRPr="00562F29">
        <w:rPr>
          <w:rFonts w:cstheme="minorHAnsi"/>
          <w:b/>
          <w:bCs/>
          <w:color w:val="2F5496" w:themeColor="accent1" w:themeShade="BF"/>
          <w:sz w:val="24"/>
          <w:szCs w:val="24"/>
        </w:rPr>
        <w:t xml:space="preserve"> la température rectale atteint plus de 38,0 º C (100,4 º F); </w:t>
      </w:r>
    </w:p>
    <w:p w14:paraId="73C6A244" w14:textId="77777777" w:rsidR="00562F29" w:rsidRPr="00562F29" w:rsidRDefault="00562F29" w:rsidP="008B3962">
      <w:pPr>
        <w:spacing w:after="0" w:line="276" w:lineRule="auto"/>
        <w:rPr>
          <w:rFonts w:cstheme="minorHAnsi"/>
          <w:b/>
          <w:bCs/>
          <w:color w:val="2F5496" w:themeColor="accent1" w:themeShade="BF"/>
          <w:sz w:val="24"/>
          <w:szCs w:val="24"/>
        </w:rPr>
      </w:pPr>
      <w:r w:rsidRPr="00562F29">
        <w:rPr>
          <w:rFonts w:ascii="Segoe UI Symbol" w:hAnsi="Segoe UI Symbol" w:cs="Segoe UI Symbol"/>
          <w:b/>
          <w:bCs/>
          <w:color w:val="2F5496" w:themeColor="accent1" w:themeShade="BF"/>
          <w:sz w:val="24"/>
          <w:szCs w:val="24"/>
        </w:rPr>
        <w:t>❖</w:t>
      </w:r>
      <w:r w:rsidRPr="00562F29">
        <w:rPr>
          <w:rFonts w:cstheme="minorHAnsi"/>
          <w:b/>
          <w:bCs/>
          <w:color w:val="2F5496" w:themeColor="accent1" w:themeShade="BF"/>
          <w:sz w:val="24"/>
          <w:szCs w:val="24"/>
        </w:rPr>
        <w:t xml:space="preserve"> la température buccale atteint plus de 37,5 º C (99,5 º F); </w:t>
      </w:r>
    </w:p>
    <w:p w14:paraId="4DAD1F11" w14:textId="77777777" w:rsidR="00562F29" w:rsidRPr="00562F29" w:rsidRDefault="00562F29" w:rsidP="008B3962">
      <w:pPr>
        <w:spacing w:after="0" w:line="276" w:lineRule="auto"/>
        <w:rPr>
          <w:rFonts w:cstheme="minorHAnsi"/>
          <w:b/>
          <w:bCs/>
          <w:color w:val="2F5496" w:themeColor="accent1" w:themeShade="BF"/>
          <w:sz w:val="24"/>
          <w:szCs w:val="24"/>
        </w:rPr>
      </w:pPr>
      <w:r w:rsidRPr="00562F29">
        <w:rPr>
          <w:rFonts w:ascii="Segoe UI Symbol" w:hAnsi="Segoe UI Symbol" w:cs="Segoe UI Symbol"/>
          <w:b/>
          <w:bCs/>
          <w:color w:val="2F5496" w:themeColor="accent1" w:themeShade="BF"/>
          <w:sz w:val="24"/>
          <w:szCs w:val="24"/>
        </w:rPr>
        <w:t>❖</w:t>
      </w:r>
      <w:r w:rsidRPr="00562F29">
        <w:rPr>
          <w:rFonts w:cstheme="minorHAnsi"/>
          <w:b/>
          <w:bCs/>
          <w:color w:val="2F5496" w:themeColor="accent1" w:themeShade="BF"/>
          <w:sz w:val="24"/>
          <w:szCs w:val="24"/>
        </w:rPr>
        <w:t xml:space="preserve"> la température axillaire (sous l’aisselle) atteint 37,2 º C (99,0 º F) ; </w:t>
      </w:r>
    </w:p>
    <w:p w14:paraId="260176FB" w14:textId="77777777" w:rsidR="00562F29" w:rsidRDefault="00562F29" w:rsidP="008B3962">
      <w:pPr>
        <w:spacing w:after="0" w:line="276" w:lineRule="auto"/>
        <w:rPr>
          <w:rFonts w:cstheme="minorHAnsi"/>
          <w:b/>
          <w:bCs/>
          <w:color w:val="2F5496" w:themeColor="accent1" w:themeShade="BF"/>
          <w:sz w:val="24"/>
          <w:szCs w:val="24"/>
        </w:rPr>
      </w:pPr>
      <w:r w:rsidRPr="00562F29">
        <w:rPr>
          <w:rFonts w:ascii="Segoe UI Symbol" w:hAnsi="Segoe UI Symbol" w:cs="Segoe UI Symbol"/>
          <w:b/>
          <w:bCs/>
          <w:color w:val="2F5496" w:themeColor="accent1" w:themeShade="BF"/>
          <w:sz w:val="24"/>
          <w:szCs w:val="24"/>
        </w:rPr>
        <w:t>❖</w:t>
      </w:r>
      <w:r w:rsidRPr="00562F29">
        <w:rPr>
          <w:rFonts w:cstheme="minorHAnsi"/>
          <w:b/>
          <w:bCs/>
          <w:color w:val="2F5496" w:themeColor="accent1" w:themeShade="BF"/>
          <w:sz w:val="24"/>
          <w:szCs w:val="24"/>
        </w:rPr>
        <w:t xml:space="preserve"> la température tympanique (par l’oreille) atteint plus de 38,0 º C (100,4 º F).</w:t>
      </w:r>
    </w:p>
    <w:p w14:paraId="6D7C0DEE" w14:textId="77777777" w:rsidR="00562F29" w:rsidRDefault="00562F29" w:rsidP="00562F29">
      <w:pPr>
        <w:spacing w:after="0" w:line="240" w:lineRule="auto"/>
        <w:rPr>
          <w:rFonts w:cstheme="minorHAnsi"/>
          <w:b/>
          <w:bCs/>
          <w:color w:val="2F5496" w:themeColor="accent1" w:themeShade="BF"/>
          <w:sz w:val="24"/>
          <w:szCs w:val="24"/>
        </w:rPr>
      </w:pPr>
    </w:p>
    <w:p w14:paraId="5769C61A" w14:textId="52295EAB" w:rsidR="00925BF2" w:rsidRPr="008B3962" w:rsidRDefault="00562F29" w:rsidP="008B3962">
      <w:pPr>
        <w:spacing w:after="0" w:line="276" w:lineRule="auto"/>
        <w:jc w:val="both"/>
        <w:rPr>
          <w:sz w:val="22"/>
          <w:szCs w:val="22"/>
        </w:rPr>
      </w:pPr>
      <w:r w:rsidRPr="008B3962">
        <w:rPr>
          <w:sz w:val="22"/>
          <w:szCs w:val="22"/>
        </w:rPr>
        <w:t xml:space="preserve">La fièvre n’est pas nécessairement dangereuse. C’est un mécanisme de défense qui aide l’organisme à combattre une infection. Le degré de fièvre n’est pas toujours en relation avec la gravité d’une maladie. Toutefois, légère ou forte, la fièvre est un signal d’alarme : elle indique la présence d’un problème quelconque et elle doit toujours faire l’objet d’une attention particulière. </w:t>
      </w:r>
    </w:p>
    <w:p w14:paraId="27B49083" w14:textId="6174DBDF" w:rsidR="00601ADC" w:rsidRPr="008B3962" w:rsidRDefault="00601ADC" w:rsidP="008B3962">
      <w:pPr>
        <w:spacing w:after="0" w:line="276" w:lineRule="auto"/>
        <w:jc w:val="both"/>
        <w:rPr>
          <w:sz w:val="22"/>
          <w:szCs w:val="22"/>
        </w:rPr>
      </w:pPr>
    </w:p>
    <w:p w14:paraId="2A122967" w14:textId="77777777" w:rsidR="00601ADC" w:rsidRPr="008B3962" w:rsidRDefault="00601ADC" w:rsidP="008B3962">
      <w:pPr>
        <w:spacing w:line="276" w:lineRule="auto"/>
        <w:jc w:val="both"/>
        <w:rPr>
          <w:sz w:val="22"/>
          <w:szCs w:val="22"/>
        </w:rPr>
      </w:pPr>
      <w:r w:rsidRPr="008B3962">
        <w:rPr>
          <w:sz w:val="22"/>
          <w:szCs w:val="22"/>
        </w:rPr>
        <w:t xml:space="preserve">Dans le cas où l’enfant ferait de la fièvre, les étapes prévues au protocole réglementé pour l’administration de l’acétaminophène du MFA seront appliquées. Le Règlement sur les services de garde éducatifs à l’enfance prévoit que l’acétaminophène peut être administré à un enfant reçu par un prestataire de services de garde, sans autorisation médicale, pourvu qu’il le soit conformément au présent protocole et que le parent y consente par écrit. </w:t>
      </w:r>
    </w:p>
    <w:p w14:paraId="15CB1D40" w14:textId="699B2B9C" w:rsidR="00601ADC" w:rsidRPr="008B3962" w:rsidRDefault="00601ADC" w:rsidP="008B3962">
      <w:pPr>
        <w:spacing w:line="276" w:lineRule="auto"/>
        <w:jc w:val="both"/>
        <w:rPr>
          <w:sz w:val="22"/>
          <w:szCs w:val="22"/>
        </w:rPr>
      </w:pPr>
      <w:r w:rsidRPr="008B3962">
        <w:rPr>
          <w:sz w:val="22"/>
          <w:szCs w:val="22"/>
        </w:rPr>
        <w:t>Le parent n’est pas tenu de consentir à l’application du protocole. Toutefois, si le parent ne signe pas le formulaire d’autorisation, ce médicament ne pourra être administré à son enfant que si lui-même et un membre du Collège des médecins du Québec donnent leur autorisation par écrit.</w:t>
      </w:r>
    </w:p>
    <w:p w14:paraId="33410CA2" w14:textId="3124C5AE" w:rsidR="00601ADC" w:rsidRDefault="00601ADC" w:rsidP="00925BF2">
      <w:pPr>
        <w:spacing w:after="0" w:line="240" w:lineRule="auto"/>
        <w:jc w:val="both"/>
        <w:rPr>
          <w:sz w:val="22"/>
          <w:szCs w:val="22"/>
        </w:rPr>
      </w:pPr>
      <w:r>
        <w:rPr>
          <w:noProof/>
          <w:sz w:val="22"/>
          <w:szCs w:val="22"/>
        </w:rPr>
        <w:lastRenderedPageBreak/>
        <mc:AlternateContent>
          <mc:Choice Requires="wps">
            <w:drawing>
              <wp:anchor distT="0" distB="0" distL="114300" distR="114300" simplePos="0" relativeHeight="251659264" behindDoc="0" locked="0" layoutInCell="1" allowOverlap="1" wp14:anchorId="4447FFDB" wp14:editId="4EE7CDA8">
                <wp:simplePos x="0" y="0"/>
                <wp:positionH relativeFrom="margin">
                  <wp:align>right</wp:align>
                </wp:positionH>
                <wp:positionV relativeFrom="paragraph">
                  <wp:posOffset>0</wp:posOffset>
                </wp:positionV>
                <wp:extent cx="5457825" cy="981075"/>
                <wp:effectExtent l="0" t="0" r="28575" b="28575"/>
                <wp:wrapTopAndBottom/>
                <wp:docPr id="3" name="Ellipse 3"/>
                <wp:cNvGraphicFramePr/>
                <a:graphic xmlns:a="http://schemas.openxmlformats.org/drawingml/2006/main">
                  <a:graphicData uri="http://schemas.microsoft.com/office/word/2010/wordprocessingShape">
                    <wps:wsp>
                      <wps:cNvSpPr/>
                      <wps:spPr>
                        <a:xfrm>
                          <a:off x="0" y="0"/>
                          <a:ext cx="5457825" cy="981075"/>
                        </a:xfrm>
                        <a:prstGeom prst="ellipse">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7241F" w14:textId="7DE9F38B" w:rsidR="00925BF2" w:rsidRPr="00925BF2" w:rsidRDefault="00925BF2" w:rsidP="00925BF2">
                            <w:pPr>
                              <w:jc w:val="center"/>
                              <w:rPr>
                                <w:b/>
                                <w:bCs/>
                                <w:color w:val="FF0000"/>
                              </w:rPr>
                            </w:pPr>
                            <w:r w:rsidRPr="00925BF2">
                              <w:rPr>
                                <w:b/>
                                <w:bCs/>
                                <w:color w:val="FF0000"/>
                              </w:rPr>
                              <w:t>Veuillez noter que nous n’acceptons pas un enfant au CPE quand celui-ci est sous médication pour contrôle de la fièvre ou de la douleur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7FFDB" id="Ellipse 3" o:spid="_x0000_s1030" style="position:absolute;left:0;text-align:left;margin-left:378.55pt;margin-top:0;width:429.7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" fillcolor="#d9e2f3 [660]" strokecolor="#4472c4 [3204]" strokeweight="1.5pt">
                <v:stroke joinstyle="miter"/>
                <v:textbox>
                  <w:txbxContent>
                    <w:p w14:paraId="6F07241F" w14:textId="7DE9F38B" w:rsidR="00925BF2" w:rsidRPr="00925BF2" w:rsidRDefault="00925BF2" w:rsidP="00925BF2">
                      <w:pPr>
                        <w:jc w:val="center"/>
                        <w:rPr>
                          <w:b/>
                          <w:bCs/>
                          <w:color w:val="FF0000"/>
                        </w:rPr>
                      </w:pPr>
                      <w:r w:rsidRPr="00925BF2">
                        <w:rPr>
                          <w:b/>
                          <w:bCs/>
                          <w:color w:val="FF0000"/>
                        </w:rPr>
                        <w:t>Veuillez noter que nous n’acceptons pas un enfant au CPE quand celui-ci est sous médication pour contrôle de la fièvre ou de la douleur</w:t>
                      </w:r>
                    </w:p>
                  </w:txbxContent>
                </v:textbox>
                <w10:wrap type="topAndBottom" anchorx="margin"/>
              </v:oval>
            </w:pict>
          </mc:Fallback>
        </mc:AlternateContent>
      </w:r>
    </w:p>
    <w:p w14:paraId="324124C0" w14:textId="1D20B14B" w:rsidR="00601ADC" w:rsidRDefault="00601ADC" w:rsidP="00925BF2">
      <w:pPr>
        <w:spacing w:after="0" w:line="240" w:lineRule="auto"/>
        <w:jc w:val="both"/>
        <w:rPr>
          <w:sz w:val="22"/>
          <w:szCs w:val="22"/>
        </w:rPr>
      </w:pPr>
    </w:p>
    <w:p w14:paraId="0A6BA949" w14:textId="7025AC72" w:rsidR="00925BF2" w:rsidRDefault="00925BF2" w:rsidP="00925BF2">
      <w:pPr>
        <w:spacing w:after="0" w:line="240" w:lineRule="auto"/>
        <w:jc w:val="both"/>
        <w:rPr>
          <w:b/>
          <w:bCs/>
          <w:color w:val="2F5496" w:themeColor="accent1" w:themeShade="BF"/>
          <w:sz w:val="32"/>
          <w:szCs w:val="32"/>
        </w:rPr>
      </w:pPr>
      <w:r>
        <w:rPr>
          <w:b/>
          <w:bCs/>
          <w:color w:val="2F5496" w:themeColor="accent1" w:themeShade="BF"/>
          <w:sz w:val="32"/>
          <w:szCs w:val="32"/>
        </w:rPr>
        <w:t>Ce que nous ferons si votre enfant fait de la fièvre</w:t>
      </w:r>
    </w:p>
    <w:p w14:paraId="70559476" w14:textId="77777777" w:rsidR="00601ADC" w:rsidRPr="00601ADC" w:rsidRDefault="00601ADC" w:rsidP="00925BF2">
      <w:pPr>
        <w:spacing w:after="0" w:line="240" w:lineRule="auto"/>
        <w:jc w:val="both"/>
        <w:rPr>
          <w:b/>
          <w:bCs/>
          <w:color w:val="2F5496" w:themeColor="accent1" w:themeShade="BF"/>
          <w:sz w:val="20"/>
          <w:szCs w:val="20"/>
        </w:rPr>
      </w:pPr>
    </w:p>
    <w:p w14:paraId="6FF68779" w14:textId="35EE550B" w:rsidR="00BF419C" w:rsidRPr="008B3962" w:rsidRDefault="00BF419C" w:rsidP="008B3962">
      <w:pPr>
        <w:pStyle w:val="Default"/>
        <w:spacing w:line="276" w:lineRule="auto"/>
        <w:jc w:val="both"/>
        <w:rPr>
          <w:sz w:val="22"/>
          <w:szCs w:val="22"/>
        </w:rPr>
      </w:pPr>
      <w:r w:rsidRPr="008B3962">
        <w:rPr>
          <w:sz w:val="22"/>
          <w:szCs w:val="22"/>
        </w:rPr>
        <w:t>Nous devons vous avertir même si la fièvre est légère puisque vous êtes responsables de l’enfant. Si votre enfant est fiévreux et\ou qu’il n’est pas fonctionnel (moche, reste assis, sans entrain, comportement inhabituel, demande une attention continuelle de la part de l’éducatrice), nous vous téléphonerons afin que vous veniez le chercher.</w:t>
      </w:r>
    </w:p>
    <w:p w14:paraId="76D22AB3" w14:textId="134149AF" w:rsidR="00BF419C" w:rsidRPr="008B3962" w:rsidRDefault="00BF419C" w:rsidP="008B3962">
      <w:pPr>
        <w:pStyle w:val="Default"/>
        <w:spacing w:line="276" w:lineRule="auto"/>
        <w:jc w:val="both"/>
        <w:rPr>
          <w:sz w:val="22"/>
          <w:szCs w:val="22"/>
        </w:rPr>
      </w:pPr>
      <w:r w:rsidRPr="008B3962">
        <w:rPr>
          <w:sz w:val="22"/>
          <w:szCs w:val="22"/>
        </w:rPr>
        <w:t>Nous vous demanderons qu’il ne fréquente pas le CPE jusqu’à la disparition de la fièvre et pour un minimum de 24 heures.</w:t>
      </w:r>
    </w:p>
    <w:p w14:paraId="35DAB539" w14:textId="44C100BE" w:rsidR="00925BF2" w:rsidRPr="008B3962" w:rsidRDefault="00BF419C" w:rsidP="008B3962">
      <w:pPr>
        <w:spacing w:line="276" w:lineRule="auto"/>
        <w:jc w:val="both"/>
        <w:rPr>
          <w:b/>
          <w:bCs/>
          <w:color w:val="2F5496" w:themeColor="accent1" w:themeShade="BF"/>
          <w:sz w:val="22"/>
          <w:szCs w:val="22"/>
        </w:rPr>
      </w:pPr>
      <w:r w:rsidRPr="008B3962">
        <w:rPr>
          <w:sz w:val="22"/>
          <w:szCs w:val="22"/>
        </w:rPr>
        <w:t>Notez que dans le cadre du protocole pour l’acétaminophène (Tempra, Tylenol) nous ne pouvons pas administrer cette dernière dans les quatre cas suivants :</w:t>
      </w:r>
    </w:p>
    <w:p w14:paraId="1628433E" w14:textId="7E1D8FEF" w:rsidR="00BF419C" w:rsidRPr="008B3962" w:rsidRDefault="00BF419C" w:rsidP="008B3962">
      <w:pPr>
        <w:pStyle w:val="Paragraphedeliste"/>
        <w:numPr>
          <w:ilvl w:val="0"/>
          <w:numId w:val="10"/>
        </w:numPr>
        <w:spacing w:line="276" w:lineRule="auto"/>
        <w:jc w:val="both"/>
        <w:rPr>
          <w:rFonts w:cstheme="minorHAnsi"/>
          <w:b/>
          <w:bCs/>
          <w:color w:val="2F5496" w:themeColor="accent1" w:themeShade="BF"/>
          <w:sz w:val="22"/>
          <w:szCs w:val="22"/>
        </w:rPr>
      </w:pPr>
      <w:r w:rsidRPr="008B3962">
        <w:rPr>
          <w:rFonts w:cstheme="minorHAnsi"/>
          <w:b/>
          <w:bCs/>
          <w:color w:val="2F5496" w:themeColor="accent1" w:themeShade="BF"/>
          <w:sz w:val="22"/>
          <w:szCs w:val="22"/>
        </w:rPr>
        <w:t xml:space="preserve">À des enfants de moins de deux mois; </w:t>
      </w:r>
    </w:p>
    <w:p w14:paraId="21A867F5" w14:textId="3A61A990" w:rsidR="00BF419C" w:rsidRPr="008B3962" w:rsidRDefault="00BF419C" w:rsidP="008B3962">
      <w:pPr>
        <w:pStyle w:val="Paragraphedeliste"/>
        <w:numPr>
          <w:ilvl w:val="0"/>
          <w:numId w:val="10"/>
        </w:numPr>
        <w:spacing w:line="276" w:lineRule="auto"/>
        <w:jc w:val="both"/>
        <w:rPr>
          <w:rFonts w:cstheme="minorHAnsi"/>
          <w:b/>
          <w:bCs/>
          <w:color w:val="2F5496" w:themeColor="accent1" w:themeShade="BF"/>
          <w:sz w:val="22"/>
          <w:szCs w:val="22"/>
        </w:rPr>
      </w:pPr>
      <w:r w:rsidRPr="008B3962">
        <w:rPr>
          <w:rFonts w:cstheme="minorHAnsi"/>
          <w:b/>
          <w:bCs/>
          <w:color w:val="2F5496" w:themeColor="accent1" w:themeShade="BF"/>
          <w:sz w:val="22"/>
          <w:szCs w:val="22"/>
        </w:rPr>
        <w:t xml:space="preserve">Pour soulager la douleur; </w:t>
      </w:r>
    </w:p>
    <w:p w14:paraId="10C24361" w14:textId="77777777" w:rsidR="00BF419C" w:rsidRPr="008B3962" w:rsidRDefault="00BF419C" w:rsidP="008B3962">
      <w:pPr>
        <w:pStyle w:val="Paragraphedeliste"/>
        <w:numPr>
          <w:ilvl w:val="0"/>
          <w:numId w:val="10"/>
        </w:numPr>
        <w:spacing w:line="276" w:lineRule="auto"/>
        <w:jc w:val="both"/>
        <w:rPr>
          <w:rFonts w:cstheme="minorHAnsi"/>
          <w:b/>
          <w:bCs/>
          <w:color w:val="2F5496" w:themeColor="accent1" w:themeShade="BF"/>
          <w:sz w:val="22"/>
          <w:szCs w:val="22"/>
        </w:rPr>
      </w:pPr>
      <w:r w:rsidRPr="008B3962">
        <w:rPr>
          <w:rFonts w:cstheme="minorHAnsi"/>
          <w:b/>
          <w:bCs/>
          <w:color w:val="2F5496" w:themeColor="accent1" w:themeShade="BF"/>
          <w:sz w:val="22"/>
          <w:szCs w:val="22"/>
        </w:rPr>
        <w:t xml:space="preserve"> Pendant plus de 48 heures consécutives. </w:t>
      </w:r>
    </w:p>
    <w:p w14:paraId="6021DB8E" w14:textId="15DF3517" w:rsidR="00BF419C" w:rsidRPr="008B3962" w:rsidRDefault="00BF419C" w:rsidP="008B3962">
      <w:pPr>
        <w:pStyle w:val="Paragraphedeliste"/>
        <w:numPr>
          <w:ilvl w:val="0"/>
          <w:numId w:val="10"/>
        </w:numPr>
        <w:spacing w:line="276" w:lineRule="auto"/>
        <w:jc w:val="both"/>
        <w:rPr>
          <w:rFonts w:cstheme="minorHAnsi"/>
          <w:b/>
          <w:bCs/>
          <w:color w:val="2F5496" w:themeColor="accent1" w:themeShade="BF"/>
          <w:sz w:val="22"/>
          <w:szCs w:val="22"/>
        </w:rPr>
      </w:pPr>
      <w:r w:rsidRPr="008B3962">
        <w:rPr>
          <w:rFonts w:cstheme="minorHAnsi"/>
          <w:b/>
          <w:bCs/>
          <w:color w:val="2F5496" w:themeColor="accent1" w:themeShade="BF"/>
          <w:sz w:val="22"/>
          <w:szCs w:val="22"/>
        </w:rPr>
        <w:t xml:space="preserve">A un enfant ayant reçu un médicament contenant de l’acétaminophène dans les 4 heures précédentes.  Dans ces quatre cas, le protocole ne s’applique pas et des autorisations médicales et parentales écrites sont requises pour administrer le médicament.  </w:t>
      </w:r>
    </w:p>
    <w:p w14:paraId="39284AB6" w14:textId="77777777" w:rsidR="00601ADC" w:rsidRPr="008B3962" w:rsidRDefault="00601ADC" w:rsidP="00601ADC">
      <w:pPr>
        <w:tabs>
          <w:tab w:val="left" w:pos="5415"/>
        </w:tabs>
        <w:rPr>
          <w:b/>
          <w:bCs/>
          <w:color w:val="2F5496" w:themeColor="accent1" w:themeShade="BF"/>
          <w:sz w:val="24"/>
          <w:szCs w:val="24"/>
        </w:rPr>
      </w:pPr>
      <w:r w:rsidRPr="008B3962">
        <w:rPr>
          <w:b/>
          <w:bCs/>
          <w:color w:val="2F5496" w:themeColor="accent1" w:themeShade="BF"/>
          <w:sz w:val="24"/>
          <w:szCs w:val="24"/>
        </w:rPr>
        <w:t>Ce que fait le personnel éducateur :</w:t>
      </w:r>
    </w:p>
    <w:p w14:paraId="59C6F7EA" w14:textId="77777777" w:rsidR="00601ADC" w:rsidRPr="008B3962" w:rsidRDefault="00601ADC" w:rsidP="008B3962">
      <w:pPr>
        <w:tabs>
          <w:tab w:val="left" w:pos="5415"/>
        </w:tabs>
        <w:spacing w:line="276" w:lineRule="auto"/>
        <w:jc w:val="both"/>
        <w:rPr>
          <w:sz w:val="22"/>
          <w:szCs w:val="22"/>
        </w:rPr>
      </w:pPr>
      <w:r w:rsidRPr="008B3962">
        <w:rPr>
          <w:sz w:val="22"/>
          <w:szCs w:val="22"/>
        </w:rPr>
        <w:t>Si l’on note un début d’élévation de température corporelle et si l’état général de l’enfant est bon et qu’il n’exige pas de précautions particulières du point de vue médical, il :</w:t>
      </w:r>
    </w:p>
    <w:p w14:paraId="457689E3" w14:textId="1B11EFE1" w:rsidR="00601ADC" w:rsidRPr="008B3962" w:rsidRDefault="00601ADC" w:rsidP="008B3962">
      <w:pPr>
        <w:pStyle w:val="Paragraphedeliste"/>
        <w:numPr>
          <w:ilvl w:val="0"/>
          <w:numId w:val="11"/>
        </w:numPr>
        <w:tabs>
          <w:tab w:val="left" w:pos="5415"/>
        </w:tabs>
        <w:spacing w:line="276" w:lineRule="auto"/>
        <w:jc w:val="both"/>
        <w:rPr>
          <w:sz w:val="22"/>
          <w:szCs w:val="22"/>
        </w:rPr>
      </w:pPr>
      <w:r w:rsidRPr="008B3962">
        <w:rPr>
          <w:sz w:val="22"/>
          <w:szCs w:val="22"/>
        </w:rPr>
        <w:t>Habille l’enfant confortablement et le fait boire plus souvent (eau);</w:t>
      </w:r>
    </w:p>
    <w:p w14:paraId="6F94B236" w14:textId="6D9C3C10" w:rsidR="00601ADC" w:rsidRPr="008B3962" w:rsidRDefault="00601ADC" w:rsidP="008B3962">
      <w:pPr>
        <w:pStyle w:val="Paragraphedeliste"/>
        <w:numPr>
          <w:ilvl w:val="0"/>
          <w:numId w:val="8"/>
        </w:numPr>
        <w:tabs>
          <w:tab w:val="left" w:pos="5415"/>
        </w:tabs>
        <w:spacing w:line="276" w:lineRule="auto"/>
        <w:jc w:val="both"/>
        <w:rPr>
          <w:sz w:val="22"/>
          <w:szCs w:val="22"/>
        </w:rPr>
      </w:pPr>
      <w:r w:rsidRPr="008B3962">
        <w:rPr>
          <w:sz w:val="22"/>
          <w:szCs w:val="22"/>
        </w:rPr>
        <w:t>Informe les parents de l’état de l’enfant;</w:t>
      </w:r>
    </w:p>
    <w:p w14:paraId="3685BF46" w14:textId="1DB9110C" w:rsidR="00601ADC" w:rsidRPr="008B3962" w:rsidRDefault="00601ADC" w:rsidP="008B3962">
      <w:pPr>
        <w:pStyle w:val="Paragraphedeliste"/>
        <w:numPr>
          <w:ilvl w:val="0"/>
          <w:numId w:val="8"/>
        </w:numPr>
        <w:tabs>
          <w:tab w:val="left" w:pos="5415"/>
        </w:tabs>
        <w:spacing w:line="276" w:lineRule="auto"/>
        <w:jc w:val="both"/>
        <w:rPr>
          <w:sz w:val="22"/>
          <w:szCs w:val="22"/>
        </w:rPr>
      </w:pPr>
      <w:r w:rsidRPr="008B3962">
        <w:rPr>
          <w:sz w:val="22"/>
          <w:szCs w:val="22"/>
        </w:rPr>
        <w:t>Administre l’acétaminophène selon la posologie et conformément aux règles prévues au protocole réglementé sur l’administration de l’acétaminophène;</w:t>
      </w:r>
    </w:p>
    <w:p w14:paraId="4407AB6F" w14:textId="5FCFCE1A" w:rsidR="00601ADC" w:rsidRPr="008B3962" w:rsidRDefault="00601ADC" w:rsidP="008B3962">
      <w:pPr>
        <w:pStyle w:val="Paragraphedeliste"/>
        <w:numPr>
          <w:ilvl w:val="0"/>
          <w:numId w:val="8"/>
        </w:numPr>
        <w:tabs>
          <w:tab w:val="left" w:pos="5415"/>
        </w:tabs>
        <w:spacing w:line="276" w:lineRule="auto"/>
        <w:jc w:val="both"/>
        <w:rPr>
          <w:sz w:val="22"/>
          <w:szCs w:val="22"/>
        </w:rPr>
      </w:pPr>
      <w:r w:rsidRPr="008B3962">
        <w:rPr>
          <w:sz w:val="22"/>
          <w:szCs w:val="22"/>
        </w:rPr>
        <w:t>Demeure attentive à l’enfant et reprend la température après 60 minutes ou plus tôt son état général semble se détériorer;</w:t>
      </w:r>
    </w:p>
    <w:p w14:paraId="75489458" w14:textId="77777777" w:rsidR="00601ADC" w:rsidRPr="008B3962" w:rsidRDefault="00601ADC" w:rsidP="008B3962">
      <w:pPr>
        <w:pStyle w:val="Paragraphedeliste"/>
        <w:numPr>
          <w:ilvl w:val="0"/>
          <w:numId w:val="8"/>
        </w:numPr>
        <w:tabs>
          <w:tab w:val="left" w:pos="5415"/>
        </w:tabs>
        <w:spacing w:line="276" w:lineRule="auto"/>
        <w:jc w:val="both"/>
        <w:rPr>
          <w:sz w:val="22"/>
          <w:szCs w:val="22"/>
        </w:rPr>
      </w:pPr>
      <w:r w:rsidRPr="008B3962">
        <w:rPr>
          <w:sz w:val="22"/>
          <w:szCs w:val="22"/>
        </w:rPr>
        <w:t>Si une heure après l’administration de l’acétaminophène, la température demeure élevée, la direction demande au parent de venir chercher son enfant. Si l’on ne peut pas le joindre, les personnes indiquées en cas d’urgence seront contactées. Si la situation se détériore sans que nous ayons pu rejoindre les parents ou les personnes désignées en cas d’urgence, l’enfant sera conduit en ambulance à l’urgence d’un hôpital</w:t>
      </w:r>
    </w:p>
    <w:p w14:paraId="7C6FD7B2" w14:textId="4646E65A" w:rsidR="00601ADC" w:rsidRDefault="00601ADC" w:rsidP="0086294C">
      <w:pPr>
        <w:pStyle w:val="Paragraphedeliste"/>
        <w:numPr>
          <w:ilvl w:val="0"/>
          <w:numId w:val="8"/>
        </w:numPr>
        <w:tabs>
          <w:tab w:val="left" w:pos="5415"/>
        </w:tabs>
        <w:spacing w:line="240" w:lineRule="auto"/>
        <w:jc w:val="both"/>
      </w:pPr>
      <w:r w:rsidRPr="00601ADC">
        <w:t>Informe le personnel de direction de la situation.</w:t>
      </w:r>
    </w:p>
    <w:p w14:paraId="77B30415" w14:textId="77777777" w:rsidR="00BE35D9" w:rsidRDefault="00BE35D9" w:rsidP="008B3962">
      <w:pPr>
        <w:tabs>
          <w:tab w:val="left" w:pos="5415"/>
        </w:tabs>
        <w:spacing w:line="276" w:lineRule="auto"/>
        <w:jc w:val="both"/>
        <w:rPr>
          <w:b/>
          <w:bCs/>
          <w:color w:val="2F5496" w:themeColor="accent1" w:themeShade="BF"/>
          <w:sz w:val="24"/>
          <w:szCs w:val="24"/>
        </w:rPr>
      </w:pPr>
    </w:p>
    <w:p w14:paraId="11103BBB" w14:textId="4D7E0C84" w:rsidR="00601ADC" w:rsidRPr="008B3962" w:rsidRDefault="00601ADC" w:rsidP="008B3962">
      <w:pPr>
        <w:tabs>
          <w:tab w:val="left" w:pos="5415"/>
        </w:tabs>
        <w:spacing w:line="276" w:lineRule="auto"/>
        <w:jc w:val="both"/>
        <w:rPr>
          <w:sz w:val="24"/>
          <w:szCs w:val="24"/>
        </w:rPr>
      </w:pPr>
      <w:r w:rsidRPr="008B3962">
        <w:rPr>
          <w:b/>
          <w:bCs/>
          <w:color w:val="2F5496" w:themeColor="accent1" w:themeShade="BF"/>
          <w:sz w:val="24"/>
          <w:szCs w:val="24"/>
        </w:rPr>
        <w:lastRenderedPageBreak/>
        <w:t>Ce que doit faire le parent :</w:t>
      </w:r>
    </w:p>
    <w:p w14:paraId="36D020B1" w14:textId="77777777" w:rsidR="00601ADC" w:rsidRPr="008B3962" w:rsidRDefault="00601ADC" w:rsidP="008B3962">
      <w:pPr>
        <w:pStyle w:val="Paragraphedeliste"/>
        <w:numPr>
          <w:ilvl w:val="0"/>
          <w:numId w:val="9"/>
        </w:numPr>
        <w:tabs>
          <w:tab w:val="left" w:pos="5415"/>
        </w:tabs>
        <w:spacing w:line="276" w:lineRule="auto"/>
        <w:jc w:val="both"/>
        <w:rPr>
          <w:sz w:val="22"/>
          <w:szCs w:val="22"/>
        </w:rPr>
      </w:pPr>
      <w:r w:rsidRPr="008B3962">
        <w:rPr>
          <w:sz w:val="22"/>
          <w:szCs w:val="22"/>
        </w:rPr>
        <w:t>Vient chercher son enfant, s’il n’a pas signé le protocole pour l’administration de l’acétaminophène;</w:t>
      </w:r>
    </w:p>
    <w:p w14:paraId="69830322" w14:textId="77777777" w:rsidR="00601ADC" w:rsidRPr="008B3962" w:rsidRDefault="00601ADC" w:rsidP="008B3962">
      <w:pPr>
        <w:pStyle w:val="Paragraphedeliste"/>
        <w:numPr>
          <w:ilvl w:val="0"/>
          <w:numId w:val="9"/>
        </w:numPr>
        <w:tabs>
          <w:tab w:val="left" w:pos="5415"/>
        </w:tabs>
        <w:spacing w:line="276" w:lineRule="auto"/>
        <w:jc w:val="both"/>
        <w:rPr>
          <w:sz w:val="22"/>
          <w:szCs w:val="22"/>
        </w:rPr>
      </w:pPr>
      <w:r w:rsidRPr="008B3962">
        <w:rPr>
          <w:sz w:val="22"/>
          <w:szCs w:val="22"/>
        </w:rPr>
        <w:t>Prévoit une solution de rechange si aucun des deux parents ne peut venir chercher l’enfant trop fiévreux pour demeurer au CPE (ex. grands-parents, oncles, tantes, amis, etc.) ;</w:t>
      </w:r>
    </w:p>
    <w:p w14:paraId="621C3193" w14:textId="77777777" w:rsidR="00601ADC" w:rsidRPr="008B3962" w:rsidRDefault="00601ADC" w:rsidP="008B3962">
      <w:pPr>
        <w:pStyle w:val="Paragraphedeliste"/>
        <w:numPr>
          <w:ilvl w:val="0"/>
          <w:numId w:val="9"/>
        </w:numPr>
        <w:tabs>
          <w:tab w:val="left" w:pos="5415"/>
        </w:tabs>
        <w:spacing w:line="276" w:lineRule="auto"/>
        <w:jc w:val="both"/>
        <w:rPr>
          <w:sz w:val="22"/>
          <w:szCs w:val="22"/>
        </w:rPr>
      </w:pPr>
      <w:r w:rsidRPr="008B3962">
        <w:rPr>
          <w:sz w:val="22"/>
          <w:szCs w:val="22"/>
        </w:rPr>
        <w:t xml:space="preserve"> Assure une bonne communication avec le personnel éducateur. Celui-ci doit savoir quel médicament a été donné à l’enfant dans les quatre heures précédant son arrivée au service de garde. De cette façon, il peut appliquer le protocole en toute sécurité pour la santé et le bien-être de l’enfant;</w:t>
      </w:r>
    </w:p>
    <w:p w14:paraId="6EA6C8C3" w14:textId="70F154E5" w:rsidR="00601ADC" w:rsidRPr="008B3962" w:rsidRDefault="00601ADC" w:rsidP="008B3962">
      <w:pPr>
        <w:pStyle w:val="Paragraphedeliste"/>
        <w:numPr>
          <w:ilvl w:val="0"/>
          <w:numId w:val="9"/>
        </w:numPr>
        <w:tabs>
          <w:tab w:val="left" w:pos="5415"/>
        </w:tabs>
        <w:spacing w:line="276" w:lineRule="auto"/>
        <w:jc w:val="both"/>
        <w:rPr>
          <w:sz w:val="22"/>
          <w:szCs w:val="22"/>
        </w:rPr>
      </w:pPr>
      <w:r w:rsidRPr="008B3962">
        <w:rPr>
          <w:sz w:val="22"/>
          <w:szCs w:val="22"/>
        </w:rPr>
        <w:t xml:space="preserve"> Informe l'éducatrice si l'enfant présente des problèmes de santé particuliers ou s'il est enclin à développer des complications (ex. : convulsions).</w:t>
      </w:r>
    </w:p>
    <w:p w14:paraId="774C6F39" w14:textId="77777777" w:rsidR="00BE35D9" w:rsidRDefault="00BE35D9" w:rsidP="008B3962">
      <w:pPr>
        <w:pStyle w:val="Titre1"/>
        <w:jc w:val="left"/>
        <w:rPr>
          <w:b/>
          <w:bCs/>
          <w:sz w:val="32"/>
          <w:szCs w:val="32"/>
          <w:u w:val="single"/>
        </w:rPr>
      </w:pPr>
    </w:p>
    <w:p w14:paraId="0B575CF3" w14:textId="77777777" w:rsidR="00BE35D9" w:rsidRDefault="00BE35D9" w:rsidP="008B3962">
      <w:pPr>
        <w:pStyle w:val="Titre1"/>
        <w:jc w:val="left"/>
        <w:rPr>
          <w:b/>
          <w:bCs/>
          <w:sz w:val="32"/>
          <w:szCs w:val="32"/>
          <w:u w:val="single"/>
        </w:rPr>
      </w:pPr>
    </w:p>
    <w:p w14:paraId="53E05F9C" w14:textId="77777777" w:rsidR="00BE35D9" w:rsidRDefault="00BE35D9" w:rsidP="008B3962">
      <w:pPr>
        <w:pStyle w:val="Titre1"/>
        <w:jc w:val="left"/>
        <w:rPr>
          <w:b/>
          <w:bCs/>
          <w:sz w:val="32"/>
          <w:szCs w:val="32"/>
          <w:u w:val="single"/>
        </w:rPr>
      </w:pPr>
    </w:p>
    <w:p w14:paraId="18FDE065" w14:textId="31959E23" w:rsidR="00D31092" w:rsidRPr="008B3962" w:rsidRDefault="00D31092" w:rsidP="008B3962">
      <w:pPr>
        <w:pStyle w:val="Titre1"/>
        <w:jc w:val="left"/>
        <w:rPr>
          <w:b/>
          <w:bCs/>
          <w:sz w:val="32"/>
          <w:szCs w:val="32"/>
          <w:u w:val="single"/>
        </w:rPr>
      </w:pPr>
      <w:r w:rsidRPr="008B3962">
        <w:rPr>
          <w:b/>
          <w:bCs/>
          <w:sz w:val="32"/>
          <w:szCs w:val="32"/>
          <w:u w:val="single"/>
        </w:rPr>
        <w:t>Procédure spécifique pour l’administration des médicaments</w:t>
      </w:r>
    </w:p>
    <w:p w14:paraId="34E06356" w14:textId="1F4F9F67" w:rsidR="00D31092" w:rsidRDefault="00D31092" w:rsidP="006007D8">
      <w:pPr>
        <w:spacing w:after="0" w:line="240" w:lineRule="auto"/>
        <w:jc w:val="both"/>
        <w:rPr>
          <w:color w:val="000000" w:themeColor="text1"/>
          <w:sz w:val="20"/>
          <w:szCs w:val="20"/>
        </w:rPr>
      </w:pPr>
    </w:p>
    <w:p w14:paraId="31E76E13" w14:textId="1D0B1078" w:rsidR="00D31092" w:rsidRPr="008B3962" w:rsidRDefault="00D31092" w:rsidP="008B3962">
      <w:pPr>
        <w:pStyle w:val="Paragraphedeliste"/>
        <w:numPr>
          <w:ilvl w:val="0"/>
          <w:numId w:val="1"/>
        </w:numPr>
        <w:spacing w:after="0" w:line="276" w:lineRule="auto"/>
        <w:jc w:val="both"/>
        <w:rPr>
          <w:color w:val="000000" w:themeColor="text1"/>
          <w:sz w:val="22"/>
          <w:szCs w:val="22"/>
        </w:rPr>
      </w:pPr>
      <w:r w:rsidRPr="008B3962">
        <w:rPr>
          <w:color w:val="000000" w:themeColor="text1"/>
          <w:sz w:val="22"/>
          <w:szCs w:val="22"/>
        </w:rPr>
        <w:t>Toute manipulation de médicaments est faite en main propre entre le personnel</w:t>
      </w:r>
      <w:r w:rsidR="00DC2C6F" w:rsidRPr="008B3962">
        <w:rPr>
          <w:color w:val="000000" w:themeColor="text1"/>
          <w:sz w:val="22"/>
          <w:szCs w:val="22"/>
        </w:rPr>
        <w:t xml:space="preserve"> </w:t>
      </w:r>
      <w:r w:rsidRPr="008B3962">
        <w:rPr>
          <w:color w:val="000000" w:themeColor="text1"/>
          <w:sz w:val="22"/>
          <w:szCs w:val="22"/>
        </w:rPr>
        <w:t>éducateur et le parent. Aucun médicament ne doit être laissé au vestiaire dans le sac</w:t>
      </w:r>
      <w:r w:rsidR="00DC2C6F" w:rsidRPr="008B3962">
        <w:rPr>
          <w:color w:val="000000" w:themeColor="text1"/>
          <w:sz w:val="22"/>
          <w:szCs w:val="22"/>
        </w:rPr>
        <w:t xml:space="preserve"> </w:t>
      </w:r>
      <w:r w:rsidRPr="008B3962">
        <w:rPr>
          <w:color w:val="000000" w:themeColor="text1"/>
          <w:sz w:val="22"/>
          <w:szCs w:val="22"/>
        </w:rPr>
        <w:t>de l’enfant. Les médicaments sont gardés sous clés.</w:t>
      </w:r>
    </w:p>
    <w:p w14:paraId="4CA2FEFF" w14:textId="4B503959" w:rsidR="00D31092" w:rsidRPr="008B3962" w:rsidRDefault="00D31092" w:rsidP="008B3962">
      <w:pPr>
        <w:pStyle w:val="Paragraphedeliste"/>
        <w:numPr>
          <w:ilvl w:val="0"/>
          <w:numId w:val="1"/>
        </w:numPr>
        <w:spacing w:after="0" w:line="276" w:lineRule="auto"/>
        <w:jc w:val="both"/>
        <w:rPr>
          <w:color w:val="000000" w:themeColor="text1"/>
          <w:sz w:val="22"/>
          <w:szCs w:val="22"/>
        </w:rPr>
      </w:pPr>
      <w:r w:rsidRPr="008B3962">
        <w:rPr>
          <w:color w:val="000000" w:themeColor="text1"/>
          <w:sz w:val="22"/>
          <w:szCs w:val="22"/>
        </w:rPr>
        <w:t>Tous les produits naturels et homéopathiques doivent être prescrits par un médecin</w:t>
      </w:r>
      <w:r w:rsidR="00DC2C6F" w:rsidRPr="008B3962">
        <w:rPr>
          <w:color w:val="000000" w:themeColor="text1"/>
          <w:sz w:val="22"/>
          <w:szCs w:val="22"/>
        </w:rPr>
        <w:t xml:space="preserve"> </w:t>
      </w:r>
      <w:r w:rsidRPr="008B3962">
        <w:rPr>
          <w:color w:val="000000" w:themeColor="text1"/>
          <w:sz w:val="22"/>
          <w:szCs w:val="22"/>
        </w:rPr>
        <w:t>également reconnu par l’Ordre des médecins du Québec.</w:t>
      </w:r>
    </w:p>
    <w:p w14:paraId="5FB4E552" w14:textId="23CDCD3E" w:rsidR="00DC2C6F" w:rsidRPr="005953AE" w:rsidRDefault="00DC2C6F" w:rsidP="00DC2C6F">
      <w:pPr>
        <w:spacing w:after="0" w:line="240" w:lineRule="auto"/>
        <w:jc w:val="both"/>
        <w:rPr>
          <w:color w:val="000000" w:themeColor="text1"/>
          <w:sz w:val="24"/>
          <w:szCs w:val="24"/>
          <w:u w:val="single"/>
        </w:rPr>
      </w:pPr>
    </w:p>
    <w:p w14:paraId="2947852A" w14:textId="377D8E57" w:rsidR="00DC2C6F" w:rsidRPr="005953AE" w:rsidRDefault="00DC2C6F" w:rsidP="00DC2C6F">
      <w:pPr>
        <w:spacing w:after="0" w:line="240" w:lineRule="auto"/>
        <w:jc w:val="both"/>
        <w:rPr>
          <w:b/>
          <w:bCs/>
          <w:color w:val="2F5496" w:themeColor="accent1" w:themeShade="BF"/>
          <w:sz w:val="24"/>
          <w:szCs w:val="24"/>
          <w:u w:val="single"/>
        </w:rPr>
      </w:pPr>
      <w:r w:rsidRPr="005953AE">
        <w:rPr>
          <w:b/>
          <w:bCs/>
          <w:color w:val="2F5496" w:themeColor="accent1" w:themeShade="BF"/>
          <w:sz w:val="24"/>
          <w:szCs w:val="24"/>
          <w:u w:val="single"/>
        </w:rPr>
        <w:t>Médicaments prescrits</w:t>
      </w:r>
    </w:p>
    <w:p w14:paraId="66CA6FC7" w14:textId="7F2F0CC4" w:rsidR="00DC2C6F" w:rsidRPr="008B3962" w:rsidRDefault="00DC2C6F" w:rsidP="00DC2C6F">
      <w:pPr>
        <w:spacing w:after="0" w:line="240" w:lineRule="auto"/>
        <w:jc w:val="both"/>
        <w:rPr>
          <w:b/>
          <w:bCs/>
          <w:color w:val="2F5496" w:themeColor="accent1" w:themeShade="BF"/>
          <w:sz w:val="24"/>
          <w:szCs w:val="24"/>
        </w:rPr>
      </w:pPr>
    </w:p>
    <w:p w14:paraId="4B09B57C" w14:textId="07A5EDAD" w:rsidR="00DC2C6F" w:rsidRDefault="00DC2C6F" w:rsidP="00DC2C6F">
      <w:pPr>
        <w:spacing w:after="0" w:line="240" w:lineRule="auto"/>
        <w:jc w:val="both"/>
        <w:rPr>
          <w:b/>
          <w:bCs/>
          <w:color w:val="2F5496" w:themeColor="accent1" w:themeShade="BF"/>
          <w:sz w:val="24"/>
          <w:szCs w:val="24"/>
        </w:rPr>
      </w:pPr>
      <w:r w:rsidRPr="008B3962">
        <w:rPr>
          <w:b/>
          <w:bCs/>
          <w:color w:val="2F5496" w:themeColor="accent1" w:themeShade="BF"/>
          <w:sz w:val="24"/>
          <w:szCs w:val="24"/>
        </w:rPr>
        <w:t>Ce que doit faire le parent :</w:t>
      </w:r>
    </w:p>
    <w:p w14:paraId="039BCB50" w14:textId="77777777" w:rsidR="00BE35D9" w:rsidRPr="008B3962" w:rsidRDefault="00BE35D9" w:rsidP="00DC2C6F">
      <w:pPr>
        <w:spacing w:after="0" w:line="240" w:lineRule="auto"/>
        <w:jc w:val="both"/>
        <w:rPr>
          <w:b/>
          <w:bCs/>
          <w:color w:val="2F5496" w:themeColor="accent1" w:themeShade="BF"/>
          <w:sz w:val="24"/>
          <w:szCs w:val="24"/>
        </w:rPr>
      </w:pPr>
    </w:p>
    <w:p w14:paraId="376DA3B7" w14:textId="03D13AED" w:rsidR="00DC2C6F" w:rsidRDefault="00D60AA9" w:rsidP="00BE35D9">
      <w:pPr>
        <w:pStyle w:val="Paragraphedeliste"/>
        <w:numPr>
          <w:ilvl w:val="0"/>
          <w:numId w:val="2"/>
        </w:numPr>
        <w:spacing w:after="0" w:line="276" w:lineRule="auto"/>
        <w:jc w:val="both"/>
        <w:rPr>
          <w:sz w:val="22"/>
          <w:szCs w:val="22"/>
        </w:rPr>
      </w:pPr>
      <w:r w:rsidRPr="008B3962">
        <w:rPr>
          <w:sz w:val="22"/>
          <w:szCs w:val="22"/>
        </w:rPr>
        <w:t>Fournir un médicament prescrit par un membre de l’Ordre des médecins du Québec, et ce, chaque fois que le médicament doit être administré;</w:t>
      </w:r>
    </w:p>
    <w:p w14:paraId="472C0458" w14:textId="484CBD61" w:rsidR="00D60AA9" w:rsidRPr="008B3962" w:rsidRDefault="00D60AA9" w:rsidP="00BE35D9">
      <w:pPr>
        <w:pStyle w:val="Paragraphedeliste"/>
        <w:numPr>
          <w:ilvl w:val="0"/>
          <w:numId w:val="2"/>
        </w:numPr>
        <w:spacing w:after="0" w:line="276" w:lineRule="auto"/>
        <w:jc w:val="both"/>
        <w:rPr>
          <w:sz w:val="22"/>
          <w:szCs w:val="22"/>
        </w:rPr>
      </w:pPr>
      <w:r w:rsidRPr="008B3962">
        <w:rPr>
          <w:sz w:val="22"/>
          <w:szCs w:val="22"/>
        </w:rPr>
        <w:t>Fournir le médicament dans son contenant d’origine avec l’étiquette de pharmacie qui indique le nom et le prénom de l’enfant, le nom du médicament, sa date d’expiration, sa posologie et la durée du traitement;</w:t>
      </w:r>
    </w:p>
    <w:p w14:paraId="172DEAD4" w14:textId="4C6B0878" w:rsidR="00D60AA9" w:rsidRPr="008B3962" w:rsidRDefault="00D60AA9" w:rsidP="008B3962">
      <w:pPr>
        <w:pStyle w:val="Paragraphedeliste"/>
        <w:numPr>
          <w:ilvl w:val="0"/>
          <w:numId w:val="2"/>
        </w:numPr>
        <w:spacing w:line="276" w:lineRule="auto"/>
        <w:jc w:val="both"/>
        <w:rPr>
          <w:sz w:val="22"/>
          <w:szCs w:val="22"/>
        </w:rPr>
      </w:pPr>
      <w:r w:rsidRPr="008B3962">
        <w:rPr>
          <w:sz w:val="22"/>
          <w:szCs w:val="22"/>
        </w:rPr>
        <w:t>Remplir le formulaire d’autorisation d’administration des médicaments. Ce formulaire se trouve à la réception;</w:t>
      </w:r>
    </w:p>
    <w:p w14:paraId="1E623FD7" w14:textId="4184496B" w:rsidR="00D60AA9" w:rsidRPr="008B3962" w:rsidRDefault="00D60AA9" w:rsidP="008B3962">
      <w:pPr>
        <w:pStyle w:val="Paragraphedeliste"/>
        <w:numPr>
          <w:ilvl w:val="0"/>
          <w:numId w:val="2"/>
        </w:numPr>
        <w:spacing w:line="276" w:lineRule="auto"/>
        <w:jc w:val="both"/>
        <w:rPr>
          <w:sz w:val="22"/>
          <w:szCs w:val="22"/>
        </w:rPr>
      </w:pPr>
      <w:r w:rsidRPr="008B3962">
        <w:rPr>
          <w:sz w:val="22"/>
          <w:szCs w:val="22"/>
        </w:rPr>
        <w:t>Remettre au personnel éducateur le formulaire dûment complété et le médicament;</w:t>
      </w:r>
    </w:p>
    <w:p w14:paraId="0B016BC3" w14:textId="465FC751" w:rsidR="00D60AA9" w:rsidRPr="008B3962" w:rsidRDefault="00D60AA9" w:rsidP="008B3962">
      <w:pPr>
        <w:pStyle w:val="Paragraphedeliste"/>
        <w:numPr>
          <w:ilvl w:val="0"/>
          <w:numId w:val="2"/>
        </w:numPr>
        <w:spacing w:line="276" w:lineRule="auto"/>
        <w:jc w:val="both"/>
        <w:rPr>
          <w:sz w:val="22"/>
          <w:szCs w:val="22"/>
        </w:rPr>
      </w:pPr>
      <w:r w:rsidRPr="008B3962">
        <w:rPr>
          <w:sz w:val="22"/>
          <w:szCs w:val="22"/>
        </w:rPr>
        <w:t>Si le parent vient lui-même administrer le médicament, le formulaire n’a pas à être rempli.</w:t>
      </w:r>
    </w:p>
    <w:p w14:paraId="636E5826" w14:textId="77777777" w:rsidR="00D60AA9" w:rsidRDefault="00D60AA9" w:rsidP="00D60AA9">
      <w:pPr>
        <w:pStyle w:val="Paragraphedeliste"/>
        <w:spacing w:after="0" w:line="240" w:lineRule="auto"/>
        <w:jc w:val="both"/>
      </w:pPr>
    </w:p>
    <w:p w14:paraId="0827A2BF" w14:textId="68A4AC9A" w:rsidR="00D60AA9" w:rsidRDefault="00D60AA9" w:rsidP="00D60AA9">
      <w:pPr>
        <w:spacing w:after="0" w:line="240" w:lineRule="auto"/>
        <w:jc w:val="both"/>
        <w:rPr>
          <w:b/>
          <w:bCs/>
          <w:color w:val="2F5496" w:themeColor="accent1" w:themeShade="BF"/>
        </w:rPr>
      </w:pPr>
      <w:r w:rsidRPr="00700915">
        <w:rPr>
          <w:b/>
          <w:bCs/>
          <w:color w:val="2F5496" w:themeColor="accent1" w:themeShade="BF"/>
        </w:rPr>
        <w:t>Ce que fait le personnel si le formulaire d’autorisation est signé :</w:t>
      </w:r>
    </w:p>
    <w:p w14:paraId="107E7B2C" w14:textId="77777777" w:rsidR="00B106D7" w:rsidRDefault="00B106D7" w:rsidP="00D60AA9">
      <w:pPr>
        <w:spacing w:after="0" w:line="240" w:lineRule="auto"/>
        <w:jc w:val="both"/>
        <w:rPr>
          <w:b/>
          <w:bCs/>
          <w:color w:val="2F5496" w:themeColor="accent1" w:themeShade="BF"/>
        </w:rPr>
      </w:pPr>
    </w:p>
    <w:p w14:paraId="7443F4DF" w14:textId="0BA9592C" w:rsidR="00700915" w:rsidRPr="00BE35D9" w:rsidRDefault="00700915" w:rsidP="00BE35D9">
      <w:pPr>
        <w:pStyle w:val="Paragraphedeliste"/>
        <w:numPr>
          <w:ilvl w:val="0"/>
          <w:numId w:val="3"/>
        </w:numPr>
        <w:spacing w:after="0" w:line="276" w:lineRule="auto"/>
        <w:jc w:val="both"/>
        <w:rPr>
          <w:sz w:val="22"/>
          <w:szCs w:val="22"/>
        </w:rPr>
      </w:pPr>
      <w:r w:rsidRPr="00BE35D9">
        <w:rPr>
          <w:sz w:val="22"/>
          <w:szCs w:val="22"/>
        </w:rPr>
        <w:t>Administre le médicament conformément aux indications inscrites sur le contenant d’origine;</w:t>
      </w:r>
    </w:p>
    <w:p w14:paraId="7ACEA3AE" w14:textId="31B3CF8D" w:rsidR="00700915" w:rsidRPr="00BE35D9" w:rsidRDefault="00700915" w:rsidP="00BE35D9">
      <w:pPr>
        <w:pStyle w:val="Paragraphedeliste"/>
        <w:numPr>
          <w:ilvl w:val="0"/>
          <w:numId w:val="3"/>
        </w:numPr>
        <w:spacing w:after="0" w:line="276" w:lineRule="auto"/>
        <w:jc w:val="both"/>
        <w:rPr>
          <w:sz w:val="22"/>
          <w:szCs w:val="22"/>
        </w:rPr>
      </w:pPr>
      <w:r w:rsidRPr="00BE35D9">
        <w:rPr>
          <w:sz w:val="22"/>
          <w:szCs w:val="22"/>
        </w:rPr>
        <w:t>Conserve le médicament selon les indications au contenant et dans un endroit inaccessible aux enfants (sous clé);</w:t>
      </w:r>
    </w:p>
    <w:p w14:paraId="5A2E139C" w14:textId="49EBAEDF" w:rsidR="00700915" w:rsidRPr="00BE35D9" w:rsidRDefault="00700915" w:rsidP="00BE35D9">
      <w:pPr>
        <w:pStyle w:val="Paragraphedeliste"/>
        <w:numPr>
          <w:ilvl w:val="0"/>
          <w:numId w:val="3"/>
        </w:numPr>
        <w:spacing w:after="0" w:line="276" w:lineRule="auto"/>
        <w:jc w:val="both"/>
        <w:rPr>
          <w:sz w:val="22"/>
          <w:szCs w:val="22"/>
        </w:rPr>
      </w:pPr>
      <w:r w:rsidRPr="00BE35D9">
        <w:rPr>
          <w:sz w:val="22"/>
          <w:szCs w:val="22"/>
        </w:rPr>
        <w:t>Tient le registre d’administration des médicaments.</w:t>
      </w:r>
    </w:p>
    <w:p w14:paraId="71A07B99" w14:textId="11E4BB36" w:rsidR="00700915" w:rsidRDefault="00700915" w:rsidP="00700915">
      <w:pPr>
        <w:spacing w:after="0" w:line="240" w:lineRule="auto"/>
        <w:jc w:val="both"/>
      </w:pPr>
    </w:p>
    <w:p w14:paraId="47151375" w14:textId="569DC331" w:rsidR="00700915" w:rsidRDefault="00700915" w:rsidP="00700915">
      <w:pPr>
        <w:spacing w:after="0" w:line="240" w:lineRule="auto"/>
        <w:jc w:val="both"/>
        <w:rPr>
          <w:b/>
          <w:bCs/>
          <w:color w:val="2F5496" w:themeColor="accent1" w:themeShade="BF"/>
        </w:rPr>
      </w:pPr>
      <w:r w:rsidRPr="00700915">
        <w:rPr>
          <w:b/>
          <w:bCs/>
          <w:color w:val="2F5496" w:themeColor="accent1" w:themeShade="BF"/>
        </w:rPr>
        <w:t>Ce que fait la direction :</w:t>
      </w:r>
    </w:p>
    <w:p w14:paraId="7D560903" w14:textId="77777777" w:rsidR="00B106D7" w:rsidRDefault="00B106D7" w:rsidP="00700915">
      <w:pPr>
        <w:spacing w:after="0" w:line="240" w:lineRule="auto"/>
        <w:jc w:val="both"/>
        <w:rPr>
          <w:b/>
          <w:bCs/>
          <w:color w:val="2F5496" w:themeColor="accent1" w:themeShade="BF"/>
        </w:rPr>
      </w:pPr>
    </w:p>
    <w:p w14:paraId="5AEFDBA2" w14:textId="57695798" w:rsidR="00700915" w:rsidRPr="00700915" w:rsidRDefault="00700915" w:rsidP="0086294C">
      <w:pPr>
        <w:pStyle w:val="Paragraphedeliste"/>
        <w:numPr>
          <w:ilvl w:val="0"/>
          <w:numId w:val="4"/>
        </w:numPr>
        <w:spacing w:after="0" w:line="240" w:lineRule="auto"/>
        <w:jc w:val="both"/>
      </w:pPr>
      <w:r w:rsidRPr="00700915">
        <w:t>Intervient auprès du parent qui ne fournit pas de médicament selon les directives;</w:t>
      </w:r>
    </w:p>
    <w:p w14:paraId="7689B8AE" w14:textId="77777777" w:rsidR="00AD4345" w:rsidRDefault="00AD4345" w:rsidP="00700915">
      <w:pPr>
        <w:spacing w:after="0" w:line="240" w:lineRule="auto"/>
        <w:jc w:val="both"/>
        <w:rPr>
          <w:b/>
          <w:bCs/>
          <w:color w:val="2F5496" w:themeColor="accent1" w:themeShade="BF"/>
        </w:rPr>
      </w:pPr>
    </w:p>
    <w:p w14:paraId="2BE3A299" w14:textId="1BB9EF72" w:rsidR="00700915" w:rsidRDefault="006C6C74" w:rsidP="00700915">
      <w:pPr>
        <w:spacing w:after="0" w:line="240" w:lineRule="auto"/>
        <w:jc w:val="both"/>
        <w:rPr>
          <w:b/>
          <w:bCs/>
          <w:color w:val="2F5496" w:themeColor="accent1" w:themeShade="BF"/>
          <w:sz w:val="24"/>
          <w:szCs w:val="24"/>
          <w:u w:val="single"/>
        </w:rPr>
      </w:pPr>
      <w:r w:rsidRPr="005953AE">
        <w:rPr>
          <w:b/>
          <w:bCs/>
          <w:color w:val="2F5496" w:themeColor="accent1" w:themeShade="BF"/>
          <w:sz w:val="24"/>
          <w:szCs w:val="24"/>
          <w:u w:val="single"/>
        </w:rPr>
        <w:t>Médicaments non prescrits</w:t>
      </w:r>
    </w:p>
    <w:p w14:paraId="4723A6D4" w14:textId="77777777" w:rsidR="00BE35D9" w:rsidRPr="005953AE" w:rsidRDefault="00BE35D9" w:rsidP="00700915">
      <w:pPr>
        <w:spacing w:after="0" w:line="240" w:lineRule="auto"/>
        <w:jc w:val="both"/>
        <w:rPr>
          <w:b/>
          <w:bCs/>
          <w:color w:val="2F5496" w:themeColor="accent1" w:themeShade="BF"/>
          <w:sz w:val="24"/>
          <w:szCs w:val="24"/>
          <w:u w:val="single"/>
        </w:rPr>
      </w:pPr>
    </w:p>
    <w:p w14:paraId="1EC8C92D" w14:textId="3DC3F89E" w:rsidR="006C6C74" w:rsidRDefault="006C6C74" w:rsidP="00BE35D9">
      <w:pPr>
        <w:spacing w:after="0" w:line="276" w:lineRule="auto"/>
        <w:jc w:val="both"/>
        <w:rPr>
          <w:sz w:val="22"/>
          <w:szCs w:val="22"/>
        </w:rPr>
      </w:pPr>
      <w:r w:rsidRPr="00BE35D9">
        <w:rPr>
          <w:sz w:val="22"/>
          <w:szCs w:val="22"/>
        </w:rPr>
        <w:t>Seuls les produits suivants peuvent être administrés à l’enfant sans prescription médicale, mais avec l’autorisation du parent.</w:t>
      </w:r>
    </w:p>
    <w:p w14:paraId="2225AAEE" w14:textId="77777777" w:rsidR="00BE35D9" w:rsidRPr="00BE35D9" w:rsidRDefault="00BE35D9" w:rsidP="00BE35D9">
      <w:pPr>
        <w:spacing w:after="0" w:line="276" w:lineRule="auto"/>
        <w:jc w:val="both"/>
        <w:rPr>
          <w:sz w:val="22"/>
          <w:szCs w:val="22"/>
        </w:rPr>
      </w:pPr>
    </w:p>
    <w:p w14:paraId="479EE810" w14:textId="1652CFEE"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La crème solaire sans PABA (fournie par le CPE);</w:t>
      </w:r>
    </w:p>
    <w:p w14:paraId="36399A4F" w14:textId="6A7ED41C"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Les gouttes nasales salines (fournies par le CPE);</w:t>
      </w:r>
    </w:p>
    <w:p w14:paraId="5AE1A323" w14:textId="258168E4"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La solution orale d’hydratation (à fournir par le parent);</w:t>
      </w:r>
    </w:p>
    <w:p w14:paraId="1D3C58C6" w14:textId="1C01332C"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La crème d’oxyde de zinc (à fournir par le parent dans son contenant d’origine);</w:t>
      </w:r>
    </w:p>
    <w:p w14:paraId="2F265C5A" w14:textId="22DE2943"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La lotion calamine (à fournir par le parent);</w:t>
      </w:r>
    </w:p>
    <w:p w14:paraId="6DB1B9EA" w14:textId="220DFFFB"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Acétaminophène (fournie par le CPE);</w:t>
      </w:r>
    </w:p>
    <w:p w14:paraId="34049A35" w14:textId="67FF8B6D" w:rsidR="006C6C74" w:rsidRPr="00BE35D9" w:rsidRDefault="006C6C74" w:rsidP="00BE35D9">
      <w:pPr>
        <w:pStyle w:val="Paragraphedeliste"/>
        <w:numPr>
          <w:ilvl w:val="0"/>
          <w:numId w:val="5"/>
        </w:numPr>
        <w:spacing w:after="0" w:line="276" w:lineRule="auto"/>
        <w:jc w:val="both"/>
        <w:rPr>
          <w:sz w:val="22"/>
          <w:szCs w:val="22"/>
        </w:rPr>
      </w:pPr>
      <w:r w:rsidRPr="00BE35D9">
        <w:rPr>
          <w:sz w:val="22"/>
          <w:szCs w:val="22"/>
        </w:rPr>
        <w:t>Insectifuge (fourni par le CPE).</w:t>
      </w:r>
    </w:p>
    <w:p w14:paraId="537FFBA2" w14:textId="6FE5583B" w:rsidR="006C6C74" w:rsidRPr="00BE35D9" w:rsidRDefault="006C6C74" w:rsidP="006C6C74">
      <w:pPr>
        <w:spacing w:after="0" w:line="240" w:lineRule="auto"/>
        <w:jc w:val="both"/>
        <w:rPr>
          <w:sz w:val="24"/>
          <w:szCs w:val="24"/>
        </w:rPr>
      </w:pPr>
    </w:p>
    <w:p w14:paraId="4C76BC3B" w14:textId="1A1B24A9" w:rsidR="006C6C74" w:rsidRDefault="006C6C74" w:rsidP="006C6C74">
      <w:pPr>
        <w:spacing w:after="0" w:line="240" w:lineRule="auto"/>
        <w:jc w:val="both"/>
        <w:rPr>
          <w:b/>
          <w:bCs/>
          <w:color w:val="2F5496" w:themeColor="accent1" w:themeShade="BF"/>
          <w:sz w:val="24"/>
          <w:szCs w:val="24"/>
        </w:rPr>
      </w:pPr>
      <w:r w:rsidRPr="00BE35D9">
        <w:rPr>
          <w:b/>
          <w:bCs/>
          <w:color w:val="2F5496" w:themeColor="accent1" w:themeShade="BF"/>
          <w:sz w:val="24"/>
          <w:szCs w:val="24"/>
        </w:rPr>
        <w:t>Ce que fait le parent :</w:t>
      </w:r>
    </w:p>
    <w:p w14:paraId="1E5A23B7" w14:textId="77777777" w:rsidR="00BE35D9" w:rsidRPr="00BE35D9" w:rsidRDefault="00BE35D9" w:rsidP="006C6C74">
      <w:pPr>
        <w:spacing w:after="0" w:line="240" w:lineRule="auto"/>
        <w:jc w:val="both"/>
        <w:rPr>
          <w:b/>
          <w:bCs/>
          <w:color w:val="2F5496" w:themeColor="accent1" w:themeShade="BF"/>
          <w:sz w:val="24"/>
          <w:szCs w:val="24"/>
        </w:rPr>
      </w:pPr>
    </w:p>
    <w:p w14:paraId="1619C27D" w14:textId="2E7F0B87" w:rsidR="006C6C74" w:rsidRPr="00BE35D9" w:rsidRDefault="006C6C74" w:rsidP="00BE35D9">
      <w:pPr>
        <w:pStyle w:val="Paragraphedeliste"/>
        <w:numPr>
          <w:ilvl w:val="0"/>
          <w:numId w:val="6"/>
        </w:numPr>
        <w:spacing w:after="0" w:line="276" w:lineRule="auto"/>
        <w:jc w:val="both"/>
        <w:rPr>
          <w:sz w:val="22"/>
          <w:szCs w:val="22"/>
        </w:rPr>
      </w:pPr>
      <w:r w:rsidRPr="00BE35D9">
        <w:rPr>
          <w:sz w:val="22"/>
          <w:szCs w:val="22"/>
        </w:rPr>
        <w:t>Fournit le produit autorisé au personnel éducateur</w:t>
      </w:r>
    </w:p>
    <w:p w14:paraId="7546E549" w14:textId="01346985" w:rsidR="006C6C74" w:rsidRPr="00BE35D9" w:rsidRDefault="006C6C74" w:rsidP="00BE35D9">
      <w:pPr>
        <w:pStyle w:val="Paragraphedeliste"/>
        <w:numPr>
          <w:ilvl w:val="0"/>
          <w:numId w:val="6"/>
        </w:numPr>
        <w:spacing w:after="0" w:line="276" w:lineRule="auto"/>
        <w:jc w:val="both"/>
        <w:rPr>
          <w:sz w:val="22"/>
          <w:szCs w:val="22"/>
        </w:rPr>
      </w:pPr>
      <w:r w:rsidRPr="00BE35D9">
        <w:rPr>
          <w:sz w:val="22"/>
          <w:szCs w:val="22"/>
        </w:rPr>
        <w:t>Signe l’autorisation d’administration;</w:t>
      </w:r>
    </w:p>
    <w:p w14:paraId="7A178557" w14:textId="3F7EA902" w:rsidR="006C6C74" w:rsidRPr="00BE35D9" w:rsidRDefault="006C6C74" w:rsidP="00BE35D9">
      <w:pPr>
        <w:pStyle w:val="Paragraphedeliste"/>
        <w:numPr>
          <w:ilvl w:val="0"/>
          <w:numId w:val="6"/>
        </w:numPr>
        <w:spacing w:after="0" w:line="276" w:lineRule="auto"/>
        <w:jc w:val="both"/>
        <w:rPr>
          <w:sz w:val="22"/>
          <w:szCs w:val="22"/>
        </w:rPr>
      </w:pPr>
      <w:r w:rsidRPr="00BE35D9">
        <w:rPr>
          <w:sz w:val="22"/>
          <w:szCs w:val="22"/>
        </w:rPr>
        <w:t>Signe le protocole réglementé d’administration dans le cas de l’acétaminophène et de l’insectifuge.</w:t>
      </w:r>
    </w:p>
    <w:p w14:paraId="79268857" w14:textId="7E84B53E" w:rsidR="006C6C74" w:rsidRPr="00BE35D9" w:rsidRDefault="006C6C74" w:rsidP="006C6C74">
      <w:pPr>
        <w:spacing w:after="0" w:line="240" w:lineRule="auto"/>
        <w:jc w:val="both"/>
        <w:rPr>
          <w:b/>
          <w:bCs/>
          <w:color w:val="2F5496" w:themeColor="accent1" w:themeShade="BF"/>
          <w:sz w:val="24"/>
          <w:szCs w:val="24"/>
        </w:rPr>
      </w:pPr>
    </w:p>
    <w:p w14:paraId="5B24FF27" w14:textId="77777777" w:rsidR="00B106D7" w:rsidRPr="00BE35D9" w:rsidRDefault="006C6C74" w:rsidP="00BE35D9">
      <w:pPr>
        <w:spacing w:after="0" w:line="276" w:lineRule="auto"/>
        <w:jc w:val="both"/>
        <w:rPr>
          <w:sz w:val="24"/>
          <w:szCs w:val="24"/>
        </w:rPr>
      </w:pPr>
      <w:r w:rsidRPr="00BE35D9">
        <w:rPr>
          <w:b/>
          <w:bCs/>
          <w:color w:val="2F5496" w:themeColor="accent1" w:themeShade="BF"/>
          <w:sz w:val="24"/>
          <w:szCs w:val="24"/>
        </w:rPr>
        <w:t>Ce que fait le personnel :</w:t>
      </w:r>
      <w:r w:rsidRPr="00BE35D9">
        <w:rPr>
          <w:sz w:val="24"/>
          <w:szCs w:val="24"/>
        </w:rPr>
        <w:cr/>
      </w:r>
    </w:p>
    <w:p w14:paraId="4E0CD5BA" w14:textId="2F25E092" w:rsidR="006C6C74" w:rsidRPr="00BE35D9" w:rsidRDefault="006C6C74" w:rsidP="00BE35D9">
      <w:pPr>
        <w:spacing w:after="0" w:line="276" w:lineRule="auto"/>
        <w:jc w:val="both"/>
        <w:rPr>
          <w:sz w:val="22"/>
          <w:szCs w:val="22"/>
        </w:rPr>
      </w:pPr>
      <w:r w:rsidRPr="00BE35D9">
        <w:rPr>
          <w:sz w:val="22"/>
          <w:szCs w:val="22"/>
        </w:rPr>
        <w:t>• Administre à l’enfant les produits ci-haut mentionnés, sans prescription du médecin, si le parent a signé l’Autorisation parentale pour l’administration des médicaments non réglementés;</w:t>
      </w:r>
    </w:p>
    <w:p w14:paraId="4429FA58" w14:textId="7CD7815B" w:rsidR="006C6C74" w:rsidRPr="00BE35D9" w:rsidRDefault="006C6C74" w:rsidP="00BE35D9">
      <w:pPr>
        <w:spacing w:after="0" w:line="276" w:lineRule="auto"/>
        <w:jc w:val="both"/>
        <w:rPr>
          <w:sz w:val="22"/>
          <w:szCs w:val="22"/>
        </w:rPr>
      </w:pPr>
      <w:r w:rsidRPr="00BE35D9">
        <w:rPr>
          <w:sz w:val="22"/>
          <w:szCs w:val="22"/>
        </w:rPr>
        <w:t>• Administre à l’enfant les produits autorisés, sans prescription du médecin, si le parent a signé l’Autorisation parentale pour l’administration des médicaments réglementés et selon les directives indiquées.</w:t>
      </w:r>
    </w:p>
    <w:p w14:paraId="728A6FB4" w14:textId="43EC2FAC" w:rsidR="006C6C74" w:rsidRDefault="006C6C74" w:rsidP="006C6C74">
      <w:pPr>
        <w:spacing w:after="0" w:line="240" w:lineRule="auto"/>
        <w:jc w:val="both"/>
      </w:pPr>
    </w:p>
    <w:p w14:paraId="56EDA6E2" w14:textId="736D9858" w:rsidR="006C6C74" w:rsidRPr="006C6C74" w:rsidRDefault="006C6C74" w:rsidP="006C6C74">
      <w:pPr>
        <w:spacing w:after="0" w:line="240" w:lineRule="auto"/>
        <w:jc w:val="both"/>
        <w:rPr>
          <w:b/>
          <w:bCs/>
          <w:color w:val="2F5496" w:themeColor="accent1" w:themeShade="BF"/>
        </w:rPr>
      </w:pPr>
      <w:r w:rsidRPr="006C6C74">
        <w:rPr>
          <w:b/>
          <w:bCs/>
          <w:color w:val="2F5496" w:themeColor="accent1" w:themeShade="BF"/>
        </w:rPr>
        <w:t>Ce que fait la direction :</w:t>
      </w:r>
    </w:p>
    <w:p w14:paraId="167281E9" w14:textId="6B5855CB" w:rsidR="004F357C" w:rsidRPr="00BE35D9" w:rsidRDefault="006C6C74" w:rsidP="00BE35D9">
      <w:pPr>
        <w:pStyle w:val="Paragraphedeliste"/>
        <w:numPr>
          <w:ilvl w:val="0"/>
          <w:numId w:val="7"/>
        </w:numPr>
        <w:spacing w:after="0" w:line="240" w:lineRule="auto"/>
        <w:jc w:val="both"/>
      </w:pPr>
      <w:r>
        <w:t>Intervient auprès du parent qui ne fournit pas de médicament selon les directives</w:t>
      </w:r>
      <w:r w:rsidR="002100DA" w:rsidRPr="00BE35D9">
        <w:rPr>
          <w:sz w:val="44"/>
          <w:szCs w:val="44"/>
        </w:rPr>
        <w:br w:type="page"/>
      </w:r>
    </w:p>
    <w:p w14:paraId="05EFF4E3" w14:textId="1184F40C" w:rsidR="004F357C" w:rsidRDefault="00C75128" w:rsidP="00AD4345">
      <w:pPr>
        <w:pStyle w:val="Style1"/>
        <w:spacing w:before="0"/>
        <w:jc w:val="left"/>
        <w:rPr>
          <w:rFonts w:asciiTheme="minorHAnsi" w:hAnsiTheme="minorHAnsi" w:cstheme="minorHAnsi"/>
          <w:sz w:val="28"/>
          <w:szCs w:val="28"/>
        </w:rPr>
      </w:pPr>
      <w:r>
        <w:rPr>
          <w:rFonts w:asciiTheme="minorHAnsi" w:hAnsiTheme="minorHAnsi" w:cstheme="minorHAnsi"/>
          <w:sz w:val="28"/>
          <w:szCs w:val="28"/>
        </w:rPr>
        <w:lastRenderedPageBreak/>
        <w:t>Procédure spécifique en cas de diarrhée et/ou vomissement</w:t>
      </w:r>
    </w:p>
    <w:p w14:paraId="78238C80" w14:textId="3CE41102" w:rsidR="00AD4345" w:rsidRDefault="00C75128" w:rsidP="00C75128">
      <w:pPr>
        <w:pStyle w:val="Style1"/>
        <w:jc w:val="both"/>
        <w:rPr>
          <w:rFonts w:asciiTheme="minorHAnsi" w:hAnsiTheme="minorHAnsi" w:cstheme="minorHAnsi"/>
          <w:color w:val="auto"/>
          <w:sz w:val="22"/>
          <w:szCs w:val="22"/>
          <w:u w:val="none"/>
        </w:rPr>
      </w:pPr>
      <w:r w:rsidRPr="00BE35D9">
        <w:rPr>
          <w:rFonts w:asciiTheme="minorHAnsi" w:hAnsiTheme="minorHAnsi" w:cstheme="minorHAnsi"/>
          <w:color w:val="auto"/>
          <w:sz w:val="22"/>
          <w:szCs w:val="22"/>
          <w:u w:val="none"/>
        </w:rPr>
        <w:t>Il est nécessaire d'exclure du service de garde l'enfant atteint de diarrhée ou de vomissements:</w:t>
      </w:r>
    </w:p>
    <w:p w14:paraId="146D57B1" w14:textId="77777777" w:rsidR="00BE35D9" w:rsidRPr="00BE35D9" w:rsidRDefault="00BE35D9" w:rsidP="00BE35D9">
      <w:pPr>
        <w:pStyle w:val="Style1"/>
        <w:spacing w:line="276" w:lineRule="auto"/>
        <w:jc w:val="both"/>
        <w:rPr>
          <w:rFonts w:asciiTheme="minorHAnsi" w:hAnsiTheme="minorHAnsi" w:cstheme="minorHAnsi"/>
          <w:color w:val="auto"/>
          <w:sz w:val="22"/>
          <w:szCs w:val="22"/>
          <w:u w:val="none"/>
        </w:rPr>
      </w:pPr>
    </w:p>
    <w:p w14:paraId="6842BC0A" w14:textId="4D66A3CB" w:rsidR="00C75128" w:rsidRPr="00164083" w:rsidRDefault="00C75128" w:rsidP="00BE35D9">
      <w:pPr>
        <w:pStyle w:val="Style1"/>
        <w:numPr>
          <w:ilvl w:val="0"/>
          <w:numId w:val="15"/>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 l’état général de l’enfant ne lui permet pas de participer aux activités quotidiennes;</w:t>
      </w:r>
    </w:p>
    <w:p w14:paraId="797FD94D" w14:textId="3EDDB620" w:rsidR="00C75128" w:rsidRPr="00EC6F8B" w:rsidRDefault="00164083" w:rsidP="00EC6F8B">
      <w:pPr>
        <w:pStyle w:val="Style1"/>
        <w:numPr>
          <w:ilvl w:val="0"/>
          <w:numId w:val="16"/>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w:t>
      </w:r>
      <w:r w:rsidR="00C75128" w:rsidRPr="00164083">
        <w:rPr>
          <w:rFonts w:asciiTheme="minorHAnsi" w:hAnsiTheme="minorHAnsi" w:cstheme="minorHAnsi"/>
          <w:b w:val="0"/>
          <w:bCs/>
          <w:color w:val="auto"/>
          <w:sz w:val="22"/>
          <w:szCs w:val="22"/>
          <w:u w:val="none"/>
        </w:rPr>
        <w:t xml:space="preserve"> la diarrhée a été accompagnée de deux vomissements ou plus au cours des 24</w:t>
      </w:r>
      <w:r w:rsidR="00EC6F8B">
        <w:rPr>
          <w:rFonts w:asciiTheme="minorHAnsi" w:hAnsiTheme="minorHAnsi" w:cstheme="minorHAnsi"/>
          <w:b w:val="0"/>
          <w:bCs/>
          <w:color w:val="auto"/>
          <w:sz w:val="22"/>
          <w:szCs w:val="22"/>
          <w:u w:val="none"/>
        </w:rPr>
        <w:t xml:space="preserve"> </w:t>
      </w:r>
      <w:r w:rsidR="00C75128" w:rsidRPr="00EC6F8B">
        <w:rPr>
          <w:rFonts w:asciiTheme="minorHAnsi" w:hAnsiTheme="minorHAnsi" w:cstheme="minorHAnsi"/>
          <w:b w:val="0"/>
          <w:bCs/>
          <w:color w:val="auto"/>
          <w:sz w:val="22"/>
          <w:szCs w:val="22"/>
          <w:u w:val="none"/>
        </w:rPr>
        <w:t>dernières heures;</w:t>
      </w:r>
    </w:p>
    <w:p w14:paraId="38C05F40" w14:textId="15432A1F" w:rsidR="00C75128" w:rsidRPr="00164083" w:rsidRDefault="00164083" w:rsidP="00BE35D9">
      <w:pPr>
        <w:pStyle w:val="Style1"/>
        <w:numPr>
          <w:ilvl w:val="0"/>
          <w:numId w:val="16"/>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w:t>
      </w:r>
      <w:r w:rsidR="00C75128" w:rsidRPr="00164083">
        <w:rPr>
          <w:rFonts w:asciiTheme="minorHAnsi" w:hAnsiTheme="minorHAnsi" w:cstheme="minorHAnsi"/>
          <w:b w:val="0"/>
          <w:bCs/>
          <w:color w:val="auto"/>
          <w:sz w:val="22"/>
          <w:szCs w:val="22"/>
          <w:u w:val="none"/>
        </w:rPr>
        <w:t xml:space="preserve"> la fréquence des selles est anormalement élevée;</w:t>
      </w:r>
    </w:p>
    <w:p w14:paraId="4712F2E4" w14:textId="2AFB2916" w:rsidR="00C75128" w:rsidRPr="00164083" w:rsidRDefault="00164083" w:rsidP="00BE35D9">
      <w:pPr>
        <w:pStyle w:val="Style1"/>
        <w:numPr>
          <w:ilvl w:val="0"/>
          <w:numId w:val="16"/>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w:t>
      </w:r>
      <w:r w:rsidR="00C75128" w:rsidRPr="00164083">
        <w:rPr>
          <w:rFonts w:asciiTheme="minorHAnsi" w:hAnsiTheme="minorHAnsi" w:cstheme="minorHAnsi"/>
          <w:b w:val="0"/>
          <w:bCs/>
          <w:color w:val="auto"/>
          <w:sz w:val="22"/>
          <w:szCs w:val="22"/>
          <w:u w:val="none"/>
        </w:rPr>
        <w:t xml:space="preserve"> les selles sont trop abondantes pour être contenues dans la couche;</w:t>
      </w:r>
    </w:p>
    <w:p w14:paraId="4DAD8FAE" w14:textId="73315F71" w:rsidR="00C75128" w:rsidRPr="00164083" w:rsidRDefault="00164083" w:rsidP="00BE35D9">
      <w:pPr>
        <w:pStyle w:val="Style1"/>
        <w:numPr>
          <w:ilvl w:val="0"/>
          <w:numId w:val="16"/>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S’il</w:t>
      </w:r>
      <w:r w:rsidR="00C75128" w:rsidRPr="00164083">
        <w:rPr>
          <w:rFonts w:asciiTheme="minorHAnsi" w:hAnsiTheme="minorHAnsi" w:cstheme="minorHAnsi"/>
          <w:b w:val="0"/>
          <w:bCs/>
          <w:color w:val="auto"/>
          <w:sz w:val="22"/>
          <w:szCs w:val="22"/>
          <w:u w:val="none"/>
        </w:rPr>
        <w:t xml:space="preserve"> y a présence de mucus ou de sang dans les selles (une culture de selles est recommandée);</w:t>
      </w:r>
    </w:p>
    <w:p w14:paraId="0ECC08EC" w14:textId="7F75F03D" w:rsidR="00C72846" w:rsidRPr="00164083" w:rsidRDefault="00164083" w:rsidP="00BE35D9">
      <w:pPr>
        <w:pStyle w:val="Style1"/>
        <w:numPr>
          <w:ilvl w:val="0"/>
          <w:numId w:val="16"/>
        </w:numPr>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S’il</w:t>
      </w:r>
      <w:r w:rsidR="00C75128" w:rsidRPr="00164083">
        <w:rPr>
          <w:rFonts w:asciiTheme="minorHAnsi" w:hAnsiTheme="minorHAnsi" w:cstheme="minorHAnsi"/>
          <w:b w:val="0"/>
          <w:bCs/>
          <w:color w:val="auto"/>
          <w:sz w:val="22"/>
          <w:szCs w:val="22"/>
          <w:u w:val="none"/>
        </w:rPr>
        <w:t xml:space="preserve"> fait de la fièvre (température égale ou supérieure à 38 °C)</w:t>
      </w:r>
    </w:p>
    <w:p w14:paraId="58BA1495" w14:textId="75B47EB4" w:rsidR="00C75128" w:rsidRPr="00164083" w:rsidRDefault="00C75128" w:rsidP="00164083">
      <w:pPr>
        <w:pStyle w:val="Style1"/>
        <w:spacing w:before="0"/>
        <w:jc w:val="both"/>
        <w:rPr>
          <w:rFonts w:asciiTheme="minorHAnsi" w:hAnsiTheme="minorHAnsi" w:cstheme="minorHAnsi"/>
          <w:b w:val="0"/>
          <w:bCs/>
          <w:sz w:val="22"/>
          <w:szCs w:val="22"/>
          <w:u w:val="none"/>
        </w:rPr>
      </w:pPr>
    </w:p>
    <w:p w14:paraId="286DB2C8" w14:textId="1EB8468A" w:rsidR="00C75128" w:rsidRPr="00BE35D9" w:rsidRDefault="00164083" w:rsidP="00164083">
      <w:pPr>
        <w:pStyle w:val="Style1"/>
        <w:spacing w:before="0"/>
        <w:jc w:val="left"/>
        <w:rPr>
          <w:rFonts w:asciiTheme="minorHAnsi" w:hAnsiTheme="minorHAnsi" w:cstheme="minorHAnsi"/>
          <w:sz w:val="24"/>
          <w:szCs w:val="24"/>
          <w:u w:val="none"/>
        </w:rPr>
      </w:pPr>
      <w:r w:rsidRPr="00BE35D9">
        <w:rPr>
          <w:rFonts w:asciiTheme="minorHAnsi" w:hAnsiTheme="minorHAnsi" w:cstheme="minorHAnsi"/>
          <w:sz w:val="24"/>
          <w:szCs w:val="24"/>
          <w:u w:val="none"/>
        </w:rPr>
        <w:t>Ce que fait le parent :</w:t>
      </w:r>
    </w:p>
    <w:p w14:paraId="1E76D3F5" w14:textId="77777777" w:rsidR="00164083" w:rsidRDefault="00164083" w:rsidP="00164083">
      <w:pPr>
        <w:pStyle w:val="Style1"/>
        <w:spacing w:before="0"/>
        <w:jc w:val="left"/>
        <w:rPr>
          <w:rFonts w:asciiTheme="minorHAnsi" w:hAnsiTheme="minorHAnsi" w:cstheme="minorHAnsi"/>
          <w:sz w:val="22"/>
          <w:szCs w:val="22"/>
        </w:rPr>
      </w:pPr>
    </w:p>
    <w:p w14:paraId="0FB028ED" w14:textId="77777777" w:rsidR="00164083" w:rsidRPr="00164083" w:rsidRDefault="00164083" w:rsidP="00BE35D9">
      <w:pPr>
        <w:pStyle w:val="Style1"/>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 Garde son enfant à la maison 48 h après l’arrêt des diarrhées et/ou vomissements;</w:t>
      </w:r>
    </w:p>
    <w:p w14:paraId="741ED0F4" w14:textId="77777777" w:rsidR="00164083" w:rsidRPr="00164083" w:rsidRDefault="00164083" w:rsidP="00BE35D9">
      <w:pPr>
        <w:pStyle w:val="Style1"/>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 Avise le CPE, de l’absence de son enfant et en donne la raison;</w:t>
      </w:r>
    </w:p>
    <w:p w14:paraId="03834B10" w14:textId="281E7FF4" w:rsidR="00164083" w:rsidRDefault="00164083" w:rsidP="00BE35D9">
      <w:pPr>
        <w:pStyle w:val="Style1"/>
        <w:spacing w:before="0" w:line="276" w:lineRule="auto"/>
        <w:jc w:val="both"/>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 Si les vomissements ou la diarrhée surviennent au CPE, le parent (ou les personnes</w:t>
      </w:r>
      <w:r w:rsidR="00BE35D9">
        <w:rPr>
          <w:rFonts w:asciiTheme="minorHAnsi" w:hAnsiTheme="minorHAnsi" w:cstheme="minorHAnsi"/>
          <w:b w:val="0"/>
          <w:bCs/>
          <w:color w:val="auto"/>
          <w:sz w:val="22"/>
          <w:szCs w:val="22"/>
          <w:u w:val="none"/>
        </w:rPr>
        <w:t xml:space="preserve"> </w:t>
      </w:r>
      <w:r w:rsidRPr="00164083">
        <w:rPr>
          <w:rFonts w:asciiTheme="minorHAnsi" w:hAnsiTheme="minorHAnsi" w:cstheme="minorHAnsi"/>
          <w:b w:val="0"/>
          <w:bCs/>
          <w:color w:val="auto"/>
          <w:sz w:val="22"/>
          <w:szCs w:val="22"/>
          <w:u w:val="none"/>
        </w:rPr>
        <w:t>désignées) vient chercher son enfant dès qu’il est averti par le CPE de l’état de son</w:t>
      </w:r>
      <w:r w:rsidR="00BE35D9">
        <w:rPr>
          <w:rFonts w:asciiTheme="minorHAnsi" w:hAnsiTheme="minorHAnsi" w:cstheme="minorHAnsi"/>
          <w:b w:val="0"/>
          <w:bCs/>
          <w:color w:val="auto"/>
          <w:sz w:val="22"/>
          <w:szCs w:val="22"/>
          <w:u w:val="none"/>
        </w:rPr>
        <w:t xml:space="preserve"> </w:t>
      </w:r>
      <w:r w:rsidRPr="00164083">
        <w:rPr>
          <w:rFonts w:asciiTheme="minorHAnsi" w:hAnsiTheme="minorHAnsi" w:cstheme="minorHAnsi"/>
          <w:b w:val="0"/>
          <w:bCs/>
          <w:color w:val="auto"/>
          <w:sz w:val="22"/>
          <w:szCs w:val="22"/>
          <w:u w:val="none"/>
        </w:rPr>
        <w:t>enfan</w:t>
      </w:r>
      <w:r>
        <w:rPr>
          <w:rFonts w:asciiTheme="minorHAnsi" w:hAnsiTheme="minorHAnsi" w:cstheme="minorHAnsi"/>
          <w:b w:val="0"/>
          <w:bCs/>
          <w:color w:val="auto"/>
          <w:sz w:val="22"/>
          <w:szCs w:val="22"/>
          <w:u w:val="none"/>
        </w:rPr>
        <w:t>t</w:t>
      </w:r>
    </w:p>
    <w:p w14:paraId="53A0613D" w14:textId="77777777" w:rsidR="00BE35D9" w:rsidRDefault="00BE35D9" w:rsidP="00AD4345">
      <w:pPr>
        <w:pStyle w:val="Style1"/>
        <w:spacing w:before="0"/>
        <w:jc w:val="left"/>
        <w:rPr>
          <w:rFonts w:asciiTheme="minorHAnsi" w:hAnsiTheme="minorHAnsi" w:cstheme="minorHAnsi"/>
          <w:b w:val="0"/>
          <w:bCs/>
          <w:color w:val="auto"/>
          <w:sz w:val="24"/>
          <w:szCs w:val="24"/>
          <w:u w:val="none"/>
        </w:rPr>
      </w:pPr>
    </w:p>
    <w:p w14:paraId="5BD277EA" w14:textId="4D08548C" w:rsidR="00C75128" w:rsidRDefault="00164083" w:rsidP="00AD4345">
      <w:pPr>
        <w:pStyle w:val="Style1"/>
        <w:spacing w:before="0"/>
        <w:jc w:val="left"/>
        <w:rPr>
          <w:rFonts w:asciiTheme="minorHAnsi" w:hAnsiTheme="minorHAnsi" w:cstheme="minorHAnsi"/>
          <w:sz w:val="24"/>
          <w:szCs w:val="24"/>
          <w:u w:val="none"/>
        </w:rPr>
      </w:pPr>
      <w:r w:rsidRPr="00BE35D9">
        <w:rPr>
          <w:rFonts w:asciiTheme="minorHAnsi" w:hAnsiTheme="minorHAnsi" w:cstheme="minorHAnsi"/>
          <w:sz w:val="24"/>
          <w:szCs w:val="24"/>
          <w:u w:val="none"/>
        </w:rPr>
        <w:t>Ce que fait le personnel :</w:t>
      </w:r>
    </w:p>
    <w:p w14:paraId="09632473" w14:textId="77777777" w:rsidR="00BE35D9" w:rsidRPr="00BE35D9" w:rsidRDefault="00BE35D9" w:rsidP="00AD4345">
      <w:pPr>
        <w:pStyle w:val="Style1"/>
        <w:spacing w:before="0"/>
        <w:jc w:val="left"/>
        <w:rPr>
          <w:rFonts w:asciiTheme="minorHAnsi" w:hAnsiTheme="minorHAnsi" w:cstheme="minorHAnsi"/>
          <w:sz w:val="24"/>
          <w:szCs w:val="24"/>
          <w:u w:val="none"/>
        </w:rPr>
      </w:pPr>
    </w:p>
    <w:p w14:paraId="643C3499" w14:textId="73A59C88" w:rsidR="00164083" w:rsidRDefault="00164083" w:rsidP="00BE35D9">
      <w:pPr>
        <w:pStyle w:val="Style1"/>
        <w:numPr>
          <w:ilvl w:val="0"/>
          <w:numId w:val="7"/>
        </w:numPr>
        <w:spacing w:before="0" w:line="276" w:lineRule="auto"/>
        <w:jc w:val="left"/>
        <w:rPr>
          <w:rFonts w:asciiTheme="minorHAnsi" w:hAnsiTheme="minorHAnsi" w:cstheme="minorHAnsi"/>
          <w:b w:val="0"/>
          <w:bCs/>
          <w:color w:val="auto"/>
          <w:sz w:val="22"/>
          <w:szCs w:val="22"/>
          <w:u w:val="none"/>
        </w:rPr>
      </w:pPr>
      <w:r w:rsidRPr="00164083">
        <w:rPr>
          <w:rFonts w:asciiTheme="minorHAnsi" w:hAnsiTheme="minorHAnsi" w:cstheme="minorHAnsi"/>
          <w:b w:val="0"/>
          <w:bCs/>
          <w:color w:val="auto"/>
          <w:sz w:val="22"/>
          <w:szCs w:val="22"/>
          <w:u w:val="none"/>
        </w:rPr>
        <w:t>Si les vomissements ou la diarrhée surviennent au CPE, le personnel informe le</w:t>
      </w:r>
      <w:r w:rsidR="00BE35D9">
        <w:rPr>
          <w:rFonts w:asciiTheme="minorHAnsi" w:hAnsiTheme="minorHAnsi" w:cstheme="minorHAnsi"/>
          <w:b w:val="0"/>
          <w:bCs/>
          <w:color w:val="auto"/>
          <w:sz w:val="22"/>
          <w:szCs w:val="22"/>
          <w:u w:val="none"/>
        </w:rPr>
        <w:t xml:space="preserve"> </w:t>
      </w:r>
      <w:r w:rsidRPr="00BE35D9">
        <w:rPr>
          <w:rFonts w:asciiTheme="minorHAnsi" w:hAnsiTheme="minorHAnsi" w:cstheme="minorHAnsi"/>
          <w:b w:val="0"/>
          <w:bCs/>
          <w:color w:val="auto"/>
          <w:sz w:val="22"/>
          <w:szCs w:val="22"/>
          <w:u w:val="none"/>
        </w:rPr>
        <w:t>parent de l’état de santé de son enfant et l’averti de venir chercher l’enfant;</w:t>
      </w:r>
    </w:p>
    <w:p w14:paraId="3D0C2955" w14:textId="78EDD6B5" w:rsidR="00164083" w:rsidRDefault="00164083" w:rsidP="00BE35D9">
      <w:pPr>
        <w:pStyle w:val="Style1"/>
        <w:numPr>
          <w:ilvl w:val="0"/>
          <w:numId w:val="7"/>
        </w:numPr>
        <w:spacing w:before="0" w:line="276" w:lineRule="auto"/>
        <w:jc w:val="left"/>
        <w:rPr>
          <w:rFonts w:asciiTheme="minorHAnsi" w:hAnsiTheme="minorHAnsi" w:cstheme="minorHAnsi"/>
          <w:b w:val="0"/>
          <w:bCs/>
          <w:color w:val="auto"/>
          <w:sz w:val="22"/>
          <w:szCs w:val="22"/>
          <w:u w:val="none"/>
        </w:rPr>
      </w:pPr>
      <w:r w:rsidRPr="00BE35D9">
        <w:rPr>
          <w:rFonts w:asciiTheme="minorHAnsi" w:hAnsiTheme="minorHAnsi" w:cstheme="minorHAnsi"/>
          <w:b w:val="0"/>
          <w:bCs/>
          <w:color w:val="auto"/>
          <w:sz w:val="22"/>
          <w:szCs w:val="22"/>
          <w:u w:val="none"/>
        </w:rPr>
        <w:t>Le personnel isole immédiatement l'enfant atteint des autres enfants jusqu'à son</w:t>
      </w:r>
      <w:r w:rsidR="00BE35D9" w:rsidRPr="00BE35D9">
        <w:rPr>
          <w:rFonts w:asciiTheme="minorHAnsi" w:hAnsiTheme="minorHAnsi" w:cstheme="minorHAnsi"/>
          <w:b w:val="0"/>
          <w:bCs/>
          <w:color w:val="auto"/>
          <w:sz w:val="22"/>
          <w:szCs w:val="22"/>
          <w:u w:val="none"/>
        </w:rPr>
        <w:t xml:space="preserve"> </w:t>
      </w:r>
      <w:r w:rsidRPr="00BE35D9">
        <w:rPr>
          <w:rFonts w:asciiTheme="minorHAnsi" w:hAnsiTheme="minorHAnsi" w:cstheme="minorHAnsi"/>
          <w:b w:val="0"/>
          <w:bCs/>
          <w:color w:val="auto"/>
          <w:sz w:val="22"/>
          <w:szCs w:val="22"/>
          <w:u w:val="none"/>
        </w:rPr>
        <w:t>départ du service de garde;</w:t>
      </w:r>
    </w:p>
    <w:p w14:paraId="5B9405B1" w14:textId="4E4DE969" w:rsidR="00C75128" w:rsidRDefault="00164083" w:rsidP="00BE35D9">
      <w:pPr>
        <w:pStyle w:val="Style1"/>
        <w:numPr>
          <w:ilvl w:val="0"/>
          <w:numId w:val="7"/>
        </w:numPr>
        <w:spacing w:before="0" w:line="276" w:lineRule="auto"/>
        <w:jc w:val="left"/>
        <w:rPr>
          <w:rFonts w:asciiTheme="minorHAnsi" w:hAnsiTheme="minorHAnsi" w:cstheme="minorHAnsi"/>
          <w:b w:val="0"/>
          <w:bCs/>
          <w:color w:val="auto"/>
          <w:sz w:val="22"/>
          <w:szCs w:val="22"/>
          <w:u w:val="none"/>
        </w:rPr>
      </w:pPr>
      <w:r w:rsidRPr="00BE35D9">
        <w:rPr>
          <w:rFonts w:asciiTheme="minorHAnsi" w:hAnsiTheme="minorHAnsi" w:cstheme="minorHAnsi"/>
          <w:b w:val="0"/>
          <w:bCs/>
          <w:color w:val="auto"/>
          <w:sz w:val="22"/>
          <w:szCs w:val="22"/>
          <w:u w:val="none"/>
        </w:rPr>
        <w:t xml:space="preserve"> Informe la direction de la situation.</w:t>
      </w:r>
    </w:p>
    <w:p w14:paraId="627D803C" w14:textId="13831F21" w:rsidR="00164083" w:rsidRPr="00BE35D9" w:rsidRDefault="00164083" w:rsidP="00BE35D9">
      <w:pPr>
        <w:pStyle w:val="Style1"/>
        <w:numPr>
          <w:ilvl w:val="0"/>
          <w:numId w:val="7"/>
        </w:numPr>
        <w:spacing w:before="0" w:line="276" w:lineRule="auto"/>
        <w:jc w:val="left"/>
        <w:rPr>
          <w:rFonts w:asciiTheme="minorHAnsi" w:hAnsiTheme="minorHAnsi" w:cstheme="minorHAnsi"/>
          <w:b w:val="0"/>
          <w:bCs/>
          <w:color w:val="auto"/>
          <w:sz w:val="22"/>
          <w:szCs w:val="22"/>
          <w:u w:val="none"/>
        </w:rPr>
      </w:pPr>
      <w:r w:rsidRPr="00BE35D9">
        <w:rPr>
          <w:rFonts w:asciiTheme="minorHAnsi" w:hAnsiTheme="minorHAnsi" w:cstheme="minorHAnsi"/>
          <w:b w:val="0"/>
          <w:bCs/>
          <w:color w:val="auto"/>
          <w:sz w:val="22"/>
          <w:szCs w:val="22"/>
          <w:u w:val="none"/>
        </w:rPr>
        <w:t>La direction appelle les parents</w:t>
      </w:r>
    </w:p>
    <w:p w14:paraId="2EAA0B8D" w14:textId="77777777" w:rsidR="00164083" w:rsidRPr="00164083" w:rsidRDefault="00164083" w:rsidP="009D5B90">
      <w:pPr>
        <w:pStyle w:val="Style1"/>
        <w:spacing w:before="0"/>
        <w:jc w:val="both"/>
        <w:rPr>
          <w:rFonts w:asciiTheme="minorHAnsi" w:hAnsiTheme="minorHAnsi" w:cstheme="minorHAnsi"/>
          <w:b w:val="0"/>
          <w:bCs/>
          <w:color w:val="auto"/>
          <w:sz w:val="22"/>
          <w:szCs w:val="22"/>
          <w:u w:val="none"/>
        </w:rPr>
      </w:pPr>
    </w:p>
    <w:p w14:paraId="3D51E3AD" w14:textId="09984B07" w:rsidR="00C75128" w:rsidRDefault="00C75128" w:rsidP="00AD4345">
      <w:pPr>
        <w:pStyle w:val="Style1"/>
        <w:spacing w:before="0"/>
        <w:jc w:val="left"/>
        <w:rPr>
          <w:rFonts w:asciiTheme="minorHAnsi" w:hAnsiTheme="minorHAnsi" w:cstheme="minorHAnsi"/>
          <w:sz w:val="28"/>
          <w:szCs w:val="28"/>
        </w:rPr>
      </w:pPr>
    </w:p>
    <w:p w14:paraId="32830397" w14:textId="672D8C99" w:rsidR="00C75128" w:rsidRDefault="00C75128" w:rsidP="00AD4345">
      <w:pPr>
        <w:pStyle w:val="Style1"/>
        <w:spacing w:before="0"/>
        <w:jc w:val="left"/>
        <w:rPr>
          <w:rFonts w:asciiTheme="minorHAnsi" w:hAnsiTheme="minorHAnsi" w:cstheme="minorHAnsi"/>
          <w:sz w:val="28"/>
          <w:szCs w:val="28"/>
        </w:rPr>
      </w:pPr>
    </w:p>
    <w:p w14:paraId="5977B421" w14:textId="60463B11" w:rsidR="00C75128" w:rsidRDefault="00C75128" w:rsidP="00AD4345">
      <w:pPr>
        <w:pStyle w:val="Style1"/>
        <w:spacing w:before="0"/>
        <w:jc w:val="left"/>
        <w:rPr>
          <w:rFonts w:asciiTheme="minorHAnsi" w:hAnsiTheme="minorHAnsi" w:cstheme="minorHAnsi"/>
          <w:sz w:val="28"/>
          <w:szCs w:val="28"/>
        </w:rPr>
      </w:pPr>
    </w:p>
    <w:p w14:paraId="0154D64B" w14:textId="2EADA9EE" w:rsidR="00C75128" w:rsidRDefault="00C75128" w:rsidP="00AD4345">
      <w:pPr>
        <w:pStyle w:val="Style1"/>
        <w:spacing w:before="0"/>
        <w:jc w:val="left"/>
        <w:rPr>
          <w:rFonts w:asciiTheme="minorHAnsi" w:hAnsiTheme="minorHAnsi" w:cstheme="minorHAnsi"/>
          <w:sz w:val="28"/>
          <w:szCs w:val="28"/>
        </w:rPr>
      </w:pPr>
    </w:p>
    <w:p w14:paraId="575CC928" w14:textId="1D9DE3A1" w:rsidR="00C75128" w:rsidRDefault="00C75128" w:rsidP="00AD4345">
      <w:pPr>
        <w:pStyle w:val="Style1"/>
        <w:spacing w:before="0"/>
        <w:jc w:val="left"/>
        <w:rPr>
          <w:rFonts w:asciiTheme="minorHAnsi" w:hAnsiTheme="minorHAnsi" w:cstheme="minorHAnsi"/>
          <w:sz w:val="28"/>
          <w:szCs w:val="28"/>
        </w:rPr>
      </w:pPr>
    </w:p>
    <w:p w14:paraId="4D325C6C" w14:textId="20107946" w:rsidR="00C75128" w:rsidRDefault="00C75128" w:rsidP="00AD4345">
      <w:pPr>
        <w:pStyle w:val="Style1"/>
        <w:spacing w:before="0"/>
        <w:jc w:val="left"/>
        <w:rPr>
          <w:rFonts w:asciiTheme="minorHAnsi" w:hAnsiTheme="minorHAnsi" w:cstheme="minorHAnsi"/>
          <w:sz w:val="28"/>
          <w:szCs w:val="28"/>
        </w:rPr>
      </w:pPr>
    </w:p>
    <w:p w14:paraId="43F91CA4" w14:textId="77777777" w:rsidR="009D5B90" w:rsidRDefault="009D5B90" w:rsidP="00AD4345">
      <w:pPr>
        <w:pStyle w:val="Style1"/>
        <w:spacing w:before="0"/>
        <w:jc w:val="left"/>
        <w:rPr>
          <w:rFonts w:asciiTheme="minorHAnsi" w:hAnsiTheme="minorHAnsi" w:cstheme="minorHAnsi"/>
          <w:sz w:val="28"/>
          <w:szCs w:val="28"/>
        </w:rPr>
      </w:pPr>
    </w:p>
    <w:p w14:paraId="56032019" w14:textId="7CCF471D" w:rsidR="00C72846" w:rsidRDefault="009D5B90" w:rsidP="00AD4345">
      <w:pPr>
        <w:pStyle w:val="Style1"/>
        <w:spacing w:before="0"/>
        <w:jc w:val="left"/>
        <w:rPr>
          <w:rFonts w:asciiTheme="minorHAnsi" w:hAnsiTheme="minorHAnsi" w:cstheme="minorHAnsi"/>
          <w:sz w:val="28"/>
          <w:szCs w:val="28"/>
        </w:rPr>
      </w:pPr>
      <w:r>
        <w:rPr>
          <w:rFonts w:asciiTheme="minorHAnsi" w:hAnsiTheme="minorHAnsi" w:cstheme="minorHAnsi"/>
          <w:sz w:val="28"/>
          <w:szCs w:val="28"/>
        </w:rPr>
        <w:t>Procédure spécifique en cas de pédiculose</w:t>
      </w:r>
    </w:p>
    <w:p w14:paraId="36E810B5" w14:textId="77777777" w:rsidR="00FD7AF3" w:rsidRDefault="00FD7AF3" w:rsidP="00AD4345">
      <w:pPr>
        <w:pStyle w:val="Style1"/>
        <w:spacing w:before="0"/>
        <w:jc w:val="left"/>
        <w:rPr>
          <w:rFonts w:asciiTheme="minorHAnsi" w:hAnsiTheme="minorHAnsi" w:cstheme="minorHAnsi"/>
          <w:sz w:val="28"/>
          <w:szCs w:val="28"/>
        </w:rPr>
      </w:pPr>
    </w:p>
    <w:p w14:paraId="18D4929F" w14:textId="13F4D35C" w:rsidR="00FD7AF3" w:rsidRDefault="00FD7AF3" w:rsidP="00BE35D9">
      <w:pPr>
        <w:autoSpaceDE w:val="0"/>
        <w:autoSpaceDN w:val="0"/>
        <w:adjustRightInd w:val="0"/>
        <w:spacing w:after="0" w:line="276" w:lineRule="auto"/>
        <w:jc w:val="both"/>
        <w:rPr>
          <w:rFonts w:ascii="Calibri" w:hAnsi="Calibri" w:cs="Calibri"/>
          <w:color w:val="000000"/>
          <w:sz w:val="22"/>
          <w:szCs w:val="22"/>
        </w:rPr>
      </w:pPr>
      <w:r w:rsidRPr="00FD7AF3">
        <w:rPr>
          <w:rFonts w:ascii="Calibri" w:hAnsi="Calibri" w:cs="Calibri"/>
          <w:color w:val="000000"/>
          <w:sz w:val="22"/>
          <w:szCs w:val="22"/>
        </w:rPr>
        <w:t xml:space="preserve">Infestation par de petits parasites (poux) vivant sur le cuir chevelu ou près de celui-ci et causant des démangeaisons. Les poux ne transmettent pas de maladie et il n’y a pas toujours présence de démangeaisons. </w:t>
      </w:r>
    </w:p>
    <w:p w14:paraId="325D3A01" w14:textId="77777777" w:rsidR="00C43239" w:rsidRDefault="00C43239" w:rsidP="00FD7AF3">
      <w:pPr>
        <w:autoSpaceDE w:val="0"/>
        <w:autoSpaceDN w:val="0"/>
        <w:adjustRightInd w:val="0"/>
        <w:spacing w:after="0" w:line="240" w:lineRule="auto"/>
        <w:rPr>
          <w:rFonts w:ascii="Calibri" w:hAnsi="Calibri" w:cs="Calibri"/>
          <w:color w:val="000000"/>
          <w:sz w:val="22"/>
          <w:szCs w:val="22"/>
        </w:rPr>
      </w:pPr>
    </w:p>
    <w:p w14:paraId="2E09A1DF" w14:textId="3DF76CAE" w:rsidR="00FD7AF3" w:rsidRDefault="00FD7AF3" w:rsidP="00FD7AF3">
      <w:pPr>
        <w:autoSpaceDE w:val="0"/>
        <w:autoSpaceDN w:val="0"/>
        <w:adjustRightInd w:val="0"/>
        <w:spacing w:after="0" w:line="240" w:lineRule="auto"/>
        <w:rPr>
          <w:rFonts w:ascii="Calibri" w:hAnsi="Calibri" w:cs="Calibri"/>
          <w:b/>
          <w:bCs/>
          <w:color w:val="528135"/>
          <w:sz w:val="23"/>
          <w:szCs w:val="23"/>
        </w:rPr>
      </w:pPr>
      <w:r w:rsidRPr="00FD7AF3">
        <w:rPr>
          <w:rFonts w:ascii="Calibri" w:hAnsi="Calibri" w:cs="Calibri"/>
          <w:b/>
          <w:bCs/>
          <w:color w:val="528135"/>
          <w:sz w:val="23"/>
          <w:szCs w:val="23"/>
        </w:rPr>
        <w:t xml:space="preserve">À quoi ressemble une lente ? </w:t>
      </w:r>
    </w:p>
    <w:p w14:paraId="5811277A" w14:textId="77777777" w:rsidR="00FD7AF3" w:rsidRPr="00BE35D9" w:rsidRDefault="00FD7AF3" w:rsidP="00BE35D9">
      <w:pPr>
        <w:autoSpaceDE w:val="0"/>
        <w:autoSpaceDN w:val="0"/>
        <w:adjustRightInd w:val="0"/>
        <w:spacing w:after="0" w:line="276" w:lineRule="auto"/>
        <w:rPr>
          <w:rFonts w:ascii="Calibri" w:hAnsi="Calibri" w:cs="Calibri"/>
          <w:color w:val="528135"/>
          <w:sz w:val="22"/>
          <w:szCs w:val="22"/>
        </w:rPr>
      </w:pPr>
    </w:p>
    <w:p w14:paraId="4293C61F" w14:textId="77777777" w:rsidR="00FD7AF3" w:rsidRPr="00BE35D9" w:rsidRDefault="00FD7AF3" w:rsidP="00BE35D9">
      <w:pPr>
        <w:autoSpaceDE w:val="0"/>
        <w:autoSpaceDN w:val="0"/>
        <w:adjustRightInd w:val="0"/>
        <w:spacing w:after="0" w:line="276" w:lineRule="auto"/>
        <w:rPr>
          <w:rFonts w:ascii="Calibri" w:hAnsi="Calibri" w:cs="Calibri"/>
          <w:color w:val="000000"/>
          <w:sz w:val="22"/>
          <w:szCs w:val="22"/>
        </w:rPr>
      </w:pPr>
      <w:r w:rsidRPr="00BE35D9">
        <w:rPr>
          <w:rFonts w:ascii="Calibri" w:hAnsi="Calibri" w:cs="Calibri"/>
          <w:color w:val="000000"/>
          <w:sz w:val="22"/>
          <w:szCs w:val="22"/>
        </w:rPr>
        <w:t xml:space="preserve">Petits points blanchâtres semblables à des pellicules qui restent collés aux cheveux près de la racine; surtout situés aux endroits les plus chauds près du cuir chevelu (derrière les oreilles et à la nuque). </w:t>
      </w:r>
    </w:p>
    <w:p w14:paraId="3A24727F" w14:textId="25244C1D" w:rsidR="00FD7AF3" w:rsidRPr="00BE35D9" w:rsidRDefault="00FD7AF3" w:rsidP="00BE35D9">
      <w:pPr>
        <w:autoSpaceDE w:val="0"/>
        <w:autoSpaceDN w:val="0"/>
        <w:adjustRightInd w:val="0"/>
        <w:spacing w:after="0" w:line="276" w:lineRule="auto"/>
        <w:rPr>
          <w:rFonts w:ascii="Calibri" w:hAnsi="Calibri" w:cs="Calibri"/>
          <w:color w:val="000000"/>
          <w:sz w:val="22"/>
          <w:szCs w:val="22"/>
        </w:rPr>
      </w:pPr>
      <w:r w:rsidRPr="00BE35D9">
        <w:rPr>
          <w:rFonts w:ascii="Calibri" w:hAnsi="Calibri" w:cs="Calibri"/>
          <w:color w:val="000000"/>
          <w:sz w:val="22"/>
          <w:szCs w:val="22"/>
        </w:rPr>
        <w:t xml:space="preserve">La période d’incubation pour la pédiculose est d’environ 10 jours. Il est très important d’aviser le C.P.E. si vous vous apercevez que votre enfant à des lentes ou des poux. </w:t>
      </w:r>
    </w:p>
    <w:p w14:paraId="7C88B160" w14:textId="77777777" w:rsidR="00FD7AF3" w:rsidRPr="00FD7AF3" w:rsidRDefault="00FD7AF3" w:rsidP="00FD7AF3">
      <w:pPr>
        <w:autoSpaceDE w:val="0"/>
        <w:autoSpaceDN w:val="0"/>
        <w:adjustRightInd w:val="0"/>
        <w:spacing w:after="0" w:line="240" w:lineRule="auto"/>
        <w:rPr>
          <w:rFonts w:ascii="Calibri" w:hAnsi="Calibri" w:cs="Calibri"/>
          <w:color w:val="000000"/>
        </w:rPr>
      </w:pPr>
    </w:p>
    <w:p w14:paraId="234946CF" w14:textId="04FA16EC" w:rsidR="00FD7AF3" w:rsidRDefault="00FD7AF3" w:rsidP="00FD7AF3">
      <w:pPr>
        <w:autoSpaceDE w:val="0"/>
        <w:autoSpaceDN w:val="0"/>
        <w:adjustRightInd w:val="0"/>
        <w:spacing w:after="0" w:line="240" w:lineRule="auto"/>
        <w:rPr>
          <w:rFonts w:ascii="Calibri" w:hAnsi="Calibri" w:cs="Calibri"/>
          <w:b/>
          <w:bCs/>
          <w:color w:val="528135"/>
          <w:sz w:val="23"/>
          <w:szCs w:val="23"/>
        </w:rPr>
      </w:pPr>
      <w:r w:rsidRPr="00FD7AF3">
        <w:rPr>
          <w:rFonts w:ascii="Calibri" w:hAnsi="Calibri" w:cs="Calibri"/>
          <w:b/>
          <w:bCs/>
          <w:color w:val="528135"/>
          <w:sz w:val="23"/>
          <w:szCs w:val="23"/>
        </w:rPr>
        <w:t xml:space="preserve">Ce que nous ferons si votre enfant a des lentes ou des poux </w:t>
      </w:r>
    </w:p>
    <w:p w14:paraId="094E0F37" w14:textId="77777777" w:rsidR="00FD7AF3" w:rsidRDefault="00FD7AF3" w:rsidP="00C43239">
      <w:pPr>
        <w:autoSpaceDE w:val="0"/>
        <w:autoSpaceDN w:val="0"/>
        <w:adjustRightInd w:val="0"/>
        <w:spacing w:after="0" w:line="240" w:lineRule="auto"/>
        <w:jc w:val="both"/>
        <w:rPr>
          <w:rFonts w:ascii="Calibri" w:hAnsi="Calibri" w:cs="Calibri"/>
          <w:b/>
          <w:bCs/>
          <w:color w:val="528135"/>
          <w:sz w:val="23"/>
          <w:szCs w:val="23"/>
        </w:rPr>
      </w:pPr>
    </w:p>
    <w:p w14:paraId="12AA5C4B" w14:textId="454D54B4" w:rsidR="00FD7AF3" w:rsidRPr="00FD7AF3" w:rsidRDefault="00FD7AF3" w:rsidP="00BE35D9">
      <w:pPr>
        <w:autoSpaceDE w:val="0"/>
        <w:autoSpaceDN w:val="0"/>
        <w:adjustRightInd w:val="0"/>
        <w:spacing w:after="0" w:line="276" w:lineRule="auto"/>
        <w:jc w:val="both"/>
        <w:rPr>
          <w:rFonts w:cstheme="minorHAnsi"/>
          <w:color w:val="000000"/>
          <w:sz w:val="22"/>
          <w:szCs w:val="22"/>
        </w:rPr>
      </w:pPr>
      <w:r w:rsidRPr="00FD7AF3">
        <w:rPr>
          <w:rFonts w:cstheme="minorHAnsi"/>
          <w:color w:val="000000"/>
          <w:sz w:val="22"/>
          <w:szCs w:val="22"/>
        </w:rPr>
        <w:t>Le CPE enverra un courriel afin de prévenir les autres parents qu’il y a un cas à l’installation concernée, en maintenant la confidentialité. Il sera demandé aux parents d’inspecter régulièrement la tête de leurs enfants pour les 10 prochains jours.</w:t>
      </w:r>
    </w:p>
    <w:p w14:paraId="2CA35C46" w14:textId="22F1B253" w:rsidR="00FD7AF3" w:rsidRPr="00FD7AF3" w:rsidRDefault="00FD7AF3" w:rsidP="00BE35D9">
      <w:pPr>
        <w:autoSpaceDE w:val="0"/>
        <w:autoSpaceDN w:val="0"/>
        <w:adjustRightInd w:val="0"/>
        <w:spacing w:after="0" w:line="276" w:lineRule="auto"/>
        <w:jc w:val="both"/>
        <w:rPr>
          <w:rFonts w:cstheme="minorHAnsi"/>
          <w:color w:val="000000"/>
          <w:sz w:val="22"/>
          <w:szCs w:val="22"/>
        </w:rPr>
      </w:pPr>
      <w:r w:rsidRPr="00FD7AF3">
        <w:rPr>
          <w:rFonts w:cstheme="minorHAnsi"/>
          <w:color w:val="000000"/>
          <w:sz w:val="22"/>
          <w:szCs w:val="22"/>
        </w:rPr>
        <w:t xml:space="preserve">Si </w:t>
      </w:r>
      <w:r w:rsidR="00BE35D9" w:rsidRPr="00C43239">
        <w:rPr>
          <w:rFonts w:cstheme="minorHAnsi"/>
          <w:color w:val="000000"/>
          <w:sz w:val="22"/>
          <w:szCs w:val="22"/>
        </w:rPr>
        <w:t>un enfant présente</w:t>
      </w:r>
      <w:r w:rsidR="00C43239">
        <w:rPr>
          <w:rFonts w:cstheme="minorHAnsi"/>
          <w:color w:val="000000"/>
          <w:sz w:val="22"/>
          <w:szCs w:val="22"/>
        </w:rPr>
        <w:t xml:space="preserve"> </w:t>
      </w:r>
      <w:r w:rsidRPr="00FD7AF3">
        <w:rPr>
          <w:rFonts w:cstheme="minorHAnsi"/>
          <w:color w:val="000000"/>
          <w:sz w:val="22"/>
          <w:szCs w:val="22"/>
        </w:rPr>
        <w:t xml:space="preserve">des poux, il n’est pas exclu, à moins d’une infestation massive (des centaines de poux et des lentes vivantes et persistantes), et la décision sera alors prise en collaboration avec le </w:t>
      </w:r>
      <w:r w:rsidRPr="00FD7AF3">
        <w:rPr>
          <w:rFonts w:cstheme="minorHAnsi"/>
          <w:color w:val="0462C1"/>
          <w:sz w:val="22"/>
          <w:szCs w:val="22"/>
        </w:rPr>
        <w:t>Directeur de santé publique de Montréal</w:t>
      </w:r>
      <w:r w:rsidRPr="00FD7AF3">
        <w:rPr>
          <w:rFonts w:cstheme="minorHAnsi"/>
          <w:color w:val="000000"/>
          <w:sz w:val="22"/>
          <w:szCs w:val="22"/>
        </w:rPr>
        <w:t>.</w:t>
      </w:r>
    </w:p>
    <w:p w14:paraId="5A7FB1FF" w14:textId="60E5FA46" w:rsidR="00FD7AF3" w:rsidRPr="00FD7AF3" w:rsidRDefault="00FD7AF3" w:rsidP="00BE35D9">
      <w:pPr>
        <w:autoSpaceDE w:val="0"/>
        <w:autoSpaceDN w:val="0"/>
        <w:adjustRightInd w:val="0"/>
        <w:spacing w:after="0" w:line="276" w:lineRule="auto"/>
        <w:jc w:val="both"/>
        <w:rPr>
          <w:rFonts w:cstheme="minorHAnsi"/>
          <w:color w:val="000000"/>
          <w:sz w:val="22"/>
          <w:szCs w:val="22"/>
        </w:rPr>
      </w:pPr>
      <w:r w:rsidRPr="00FD7AF3">
        <w:rPr>
          <w:rFonts w:cstheme="minorHAnsi"/>
          <w:color w:val="000000"/>
          <w:sz w:val="22"/>
          <w:szCs w:val="22"/>
        </w:rPr>
        <w:t xml:space="preserve">Les parents des enfants concernés devront cependant prendre le traitement au sérieux, et appliquer tel que recommandé, les produits </w:t>
      </w:r>
      <w:r w:rsidR="00BE35D9" w:rsidRPr="00FD7AF3">
        <w:rPr>
          <w:rFonts w:cstheme="minorHAnsi"/>
          <w:color w:val="000000"/>
          <w:sz w:val="22"/>
          <w:szCs w:val="22"/>
        </w:rPr>
        <w:t>pédiculaires</w:t>
      </w:r>
      <w:r w:rsidRPr="00FD7AF3">
        <w:rPr>
          <w:rFonts w:cstheme="minorHAnsi"/>
          <w:color w:val="000000"/>
          <w:sz w:val="22"/>
          <w:szCs w:val="22"/>
        </w:rPr>
        <w:t>, passer le peigne fin et inspecter le cuir chevelu de l’enfant. Il est aussi conseillé de traiter les peignes et brosses à cheveux et passer à la sécheuse à température élevée les chapeaux et vêtements.</w:t>
      </w:r>
    </w:p>
    <w:p w14:paraId="6FDC6484" w14:textId="75C44129" w:rsidR="00FD7AF3" w:rsidRDefault="00FD7AF3" w:rsidP="00BE35D9">
      <w:pPr>
        <w:autoSpaceDE w:val="0"/>
        <w:autoSpaceDN w:val="0"/>
        <w:adjustRightInd w:val="0"/>
        <w:spacing w:after="0" w:line="276" w:lineRule="auto"/>
        <w:jc w:val="both"/>
        <w:rPr>
          <w:rFonts w:cstheme="minorHAnsi"/>
          <w:color w:val="000000"/>
          <w:sz w:val="22"/>
          <w:szCs w:val="22"/>
        </w:rPr>
      </w:pPr>
      <w:r w:rsidRPr="00C43239">
        <w:rPr>
          <w:rFonts w:cstheme="minorHAnsi"/>
          <w:color w:val="000000"/>
          <w:sz w:val="22"/>
          <w:szCs w:val="22"/>
        </w:rPr>
        <w:t>Dès qu’un cas de poux est déclaré au CPE, les éducatrices inspecteront tous les jours les têtes des enfants pour s’assurer que ceux-ci n’ont pas de poux ou de lentes.</w:t>
      </w:r>
    </w:p>
    <w:p w14:paraId="0504ADCC" w14:textId="7DF05515" w:rsidR="00C43239" w:rsidRPr="00FD7AF3" w:rsidRDefault="00C43239" w:rsidP="00BE35D9">
      <w:pPr>
        <w:autoSpaceDE w:val="0"/>
        <w:autoSpaceDN w:val="0"/>
        <w:adjustRightInd w:val="0"/>
        <w:spacing w:after="0" w:line="276" w:lineRule="auto"/>
        <w:jc w:val="both"/>
        <w:rPr>
          <w:rFonts w:cstheme="minorHAnsi"/>
          <w:color w:val="000000"/>
          <w:sz w:val="22"/>
          <w:szCs w:val="22"/>
        </w:rPr>
      </w:pPr>
      <w:r>
        <w:rPr>
          <w:rFonts w:cstheme="minorHAnsi"/>
          <w:color w:val="000000"/>
          <w:sz w:val="22"/>
          <w:szCs w:val="22"/>
        </w:rPr>
        <w:t>Nous désinfecterons les locaux.</w:t>
      </w:r>
    </w:p>
    <w:p w14:paraId="42C962A3" w14:textId="07FCF2AE" w:rsidR="00FD7AF3" w:rsidRDefault="00FD7AF3" w:rsidP="00FD7AF3">
      <w:pPr>
        <w:autoSpaceDE w:val="0"/>
        <w:autoSpaceDN w:val="0"/>
        <w:adjustRightInd w:val="0"/>
        <w:spacing w:after="0" w:line="240" w:lineRule="auto"/>
        <w:rPr>
          <w:rFonts w:ascii="Calibri" w:hAnsi="Calibri" w:cs="Calibri"/>
          <w:color w:val="528135"/>
          <w:sz w:val="23"/>
          <w:szCs w:val="23"/>
        </w:rPr>
      </w:pPr>
    </w:p>
    <w:p w14:paraId="0DF6ADFE" w14:textId="39C02CDB" w:rsidR="00C43239" w:rsidRDefault="00C43239" w:rsidP="00FD7AF3">
      <w:pPr>
        <w:autoSpaceDE w:val="0"/>
        <w:autoSpaceDN w:val="0"/>
        <w:adjustRightInd w:val="0"/>
        <w:spacing w:after="0" w:line="240" w:lineRule="auto"/>
        <w:rPr>
          <w:rFonts w:ascii="Calibri" w:hAnsi="Calibri" w:cs="Calibri"/>
          <w:color w:val="528135"/>
          <w:sz w:val="23"/>
          <w:szCs w:val="23"/>
        </w:rPr>
      </w:pPr>
    </w:p>
    <w:p w14:paraId="1C8594AB" w14:textId="4BA5260F" w:rsidR="00020170" w:rsidRDefault="00020170" w:rsidP="00FD7AF3">
      <w:pPr>
        <w:autoSpaceDE w:val="0"/>
        <w:autoSpaceDN w:val="0"/>
        <w:adjustRightInd w:val="0"/>
        <w:spacing w:after="0" w:line="240" w:lineRule="auto"/>
        <w:rPr>
          <w:rFonts w:ascii="Calibri" w:hAnsi="Calibri" w:cs="Calibri"/>
          <w:color w:val="528135"/>
          <w:sz w:val="23"/>
          <w:szCs w:val="23"/>
        </w:rPr>
      </w:pPr>
    </w:p>
    <w:p w14:paraId="19B1E14C" w14:textId="581CDDE6" w:rsidR="00020170" w:rsidRDefault="00020170" w:rsidP="00FD7AF3">
      <w:pPr>
        <w:autoSpaceDE w:val="0"/>
        <w:autoSpaceDN w:val="0"/>
        <w:adjustRightInd w:val="0"/>
        <w:spacing w:after="0" w:line="240" w:lineRule="auto"/>
        <w:rPr>
          <w:rFonts w:ascii="Calibri" w:hAnsi="Calibri" w:cs="Calibri"/>
          <w:color w:val="528135"/>
          <w:sz w:val="23"/>
          <w:szCs w:val="23"/>
        </w:rPr>
      </w:pPr>
    </w:p>
    <w:p w14:paraId="6679B0B8" w14:textId="657D7FD2" w:rsidR="00020170" w:rsidRDefault="00020170" w:rsidP="00FD7AF3">
      <w:pPr>
        <w:autoSpaceDE w:val="0"/>
        <w:autoSpaceDN w:val="0"/>
        <w:adjustRightInd w:val="0"/>
        <w:spacing w:after="0" w:line="240" w:lineRule="auto"/>
        <w:rPr>
          <w:rFonts w:ascii="Calibri" w:hAnsi="Calibri" w:cs="Calibri"/>
          <w:color w:val="528135"/>
          <w:sz w:val="23"/>
          <w:szCs w:val="23"/>
        </w:rPr>
      </w:pPr>
    </w:p>
    <w:p w14:paraId="1A9D9A98" w14:textId="2B408400" w:rsidR="00020170" w:rsidRDefault="00020170" w:rsidP="00FD7AF3">
      <w:pPr>
        <w:autoSpaceDE w:val="0"/>
        <w:autoSpaceDN w:val="0"/>
        <w:adjustRightInd w:val="0"/>
        <w:spacing w:after="0" w:line="240" w:lineRule="auto"/>
        <w:rPr>
          <w:rFonts w:ascii="Calibri" w:hAnsi="Calibri" w:cs="Calibri"/>
          <w:color w:val="528135"/>
          <w:sz w:val="23"/>
          <w:szCs w:val="23"/>
        </w:rPr>
      </w:pPr>
    </w:p>
    <w:p w14:paraId="6514B21D" w14:textId="6601F2A0" w:rsidR="00020170" w:rsidRDefault="00020170" w:rsidP="00FD7AF3">
      <w:pPr>
        <w:autoSpaceDE w:val="0"/>
        <w:autoSpaceDN w:val="0"/>
        <w:adjustRightInd w:val="0"/>
        <w:spacing w:after="0" w:line="240" w:lineRule="auto"/>
        <w:rPr>
          <w:rFonts w:ascii="Calibri" w:hAnsi="Calibri" w:cs="Calibri"/>
          <w:color w:val="528135"/>
          <w:sz w:val="23"/>
          <w:szCs w:val="23"/>
        </w:rPr>
      </w:pPr>
    </w:p>
    <w:p w14:paraId="73C5DA22" w14:textId="084E4DC8" w:rsidR="00020170" w:rsidRDefault="00020170" w:rsidP="00FD7AF3">
      <w:pPr>
        <w:autoSpaceDE w:val="0"/>
        <w:autoSpaceDN w:val="0"/>
        <w:adjustRightInd w:val="0"/>
        <w:spacing w:after="0" w:line="240" w:lineRule="auto"/>
        <w:rPr>
          <w:rFonts w:ascii="Calibri" w:hAnsi="Calibri" w:cs="Calibri"/>
          <w:color w:val="528135"/>
          <w:sz w:val="23"/>
          <w:szCs w:val="23"/>
        </w:rPr>
      </w:pPr>
    </w:p>
    <w:p w14:paraId="3F0A95D9" w14:textId="14237569" w:rsidR="00020170" w:rsidRDefault="00020170" w:rsidP="00FD7AF3">
      <w:pPr>
        <w:autoSpaceDE w:val="0"/>
        <w:autoSpaceDN w:val="0"/>
        <w:adjustRightInd w:val="0"/>
        <w:spacing w:after="0" w:line="240" w:lineRule="auto"/>
        <w:rPr>
          <w:rFonts w:ascii="Calibri" w:hAnsi="Calibri" w:cs="Calibri"/>
          <w:color w:val="528135"/>
          <w:sz w:val="23"/>
          <w:szCs w:val="23"/>
        </w:rPr>
      </w:pPr>
    </w:p>
    <w:p w14:paraId="2F5BECE0" w14:textId="749B1BE6" w:rsidR="00020170" w:rsidRDefault="00020170" w:rsidP="00FD7AF3">
      <w:pPr>
        <w:autoSpaceDE w:val="0"/>
        <w:autoSpaceDN w:val="0"/>
        <w:adjustRightInd w:val="0"/>
        <w:spacing w:after="0" w:line="240" w:lineRule="auto"/>
        <w:rPr>
          <w:rFonts w:ascii="Calibri" w:hAnsi="Calibri" w:cs="Calibri"/>
          <w:color w:val="528135"/>
          <w:sz w:val="23"/>
          <w:szCs w:val="23"/>
        </w:rPr>
      </w:pPr>
    </w:p>
    <w:p w14:paraId="2E605300" w14:textId="615C3A29" w:rsidR="00C43239" w:rsidRPr="00BE35D9" w:rsidRDefault="00C43239" w:rsidP="00FD7AF3">
      <w:pPr>
        <w:autoSpaceDE w:val="0"/>
        <w:autoSpaceDN w:val="0"/>
        <w:adjustRightInd w:val="0"/>
        <w:spacing w:after="0" w:line="240" w:lineRule="auto"/>
        <w:rPr>
          <w:rFonts w:cstheme="minorHAnsi"/>
          <w:b/>
          <w:bCs/>
          <w:color w:val="4472C4" w:themeColor="accent1"/>
          <w:sz w:val="32"/>
          <w:szCs w:val="32"/>
          <w:u w:val="single"/>
        </w:rPr>
      </w:pPr>
      <w:r w:rsidRPr="00BE35D9">
        <w:rPr>
          <w:rFonts w:cstheme="minorHAnsi"/>
          <w:b/>
          <w:bCs/>
          <w:color w:val="4472C4" w:themeColor="accent1"/>
          <w:sz w:val="32"/>
          <w:szCs w:val="32"/>
          <w:u w:val="single"/>
        </w:rPr>
        <w:lastRenderedPageBreak/>
        <w:t>Procédure en cas de oxyuroses</w:t>
      </w:r>
    </w:p>
    <w:p w14:paraId="2A300F17" w14:textId="10BF9C48" w:rsidR="00020170" w:rsidRDefault="00020170" w:rsidP="00FD7AF3">
      <w:pPr>
        <w:autoSpaceDE w:val="0"/>
        <w:autoSpaceDN w:val="0"/>
        <w:adjustRightInd w:val="0"/>
        <w:spacing w:after="0" w:line="240" w:lineRule="auto"/>
        <w:rPr>
          <w:rFonts w:ascii="Calibri" w:hAnsi="Calibri" w:cs="Calibri"/>
          <w:color w:val="528135"/>
          <w:sz w:val="23"/>
          <w:szCs w:val="23"/>
        </w:rPr>
      </w:pPr>
    </w:p>
    <w:p w14:paraId="67158689" w14:textId="6AD5601F" w:rsidR="00020170" w:rsidRPr="00020170" w:rsidRDefault="00020170" w:rsidP="00BE35D9">
      <w:pPr>
        <w:autoSpaceDE w:val="0"/>
        <w:autoSpaceDN w:val="0"/>
        <w:adjustRightInd w:val="0"/>
        <w:spacing w:after="0" w:line="276" w:lineRule="auto"/>
        <w:jc w:val="both"/>
        <w:rPr>
          <w:rFonts w:ascii="Calibri" w:hAnsi="Calibri" w:cs="Calibri"/>
          <w:sz w:val="23"/>
          <w:szCs w:val="23"/>
        </w:rPr>
      </w:pPr>
      <w:r w:rsidRPr="00020170">
        <w:rPr>
          <w:rFonts w:ascii="Calibri" w:hAnsi="Calibri" w:cs="Calibri"/>
          <w:sz w:val="23"/>
          <w:szCs w:val="23"/>
        </w:rPr>
        <w:t xml:space="preserve"> </w:t>
      </w:r>
      <w:r w:rsidRPr="00020170">
        <w:rPr>
          <w:rFonts w:cstheme="minorHAnsi"/>
          <w:sz w:val="22"/>
          <w:szCs w:val="22"/>
        </w:rPr>
        <w:t xml:space="preserve">Le CPE enverra un courriel afin de prévenir les autres parents qu’il y a un cas à l’installation concernée, en maintenant la confidentialité. Il sera demandé aux parents d’inspecter régulièrement les fesses de leurs enfants pour les 14 prochains jours. </w:t>
      </w:r>
    </w:p>
    <w:p w14:paraId="3FD7160D" w14:textId="2074493A" w:rsidR="00020170" w:rsidRPr="00020170" w:rsidRDefault="00020170" w:rsidP="00BE35D9">
      <w:pPr>
        <w:autoSpaceDE w:val="0"/>
        <w:autoSpaceDN w:val="0"/>
        <w:adjustRightInd w:val="0"/>
        <w:spacing w:after="0" w:line="276" w:lineRule="auto"/>
        <w:jc w:val="both"/>
        <w:rPr>
          <w:rFonts w:cstheme="minorHAnsi"/>
          <w:sz w:val="22"/>
          <w:szCs w:val="22"/>
        </w:rPr>
      </w:pPr>
      <w:r w:rsidRPr="00020170">
        <w:rPr>
          <w:rFonts w:cstheme="minorHAnsi"/>
          <w:sz w:val="22"/>
          <w:szCs w:val="22"/>
        </w:rPr>
        <w:t xml:space="preserve">Si un enfant présent des oxyuroses, il n’est pas exclu, à moins d’une infestation massive (plusieurs vers intestinaux), et la décision sera alors prise en collaboration avec le Directeur de santé publique de Montréal, si plusieurs cas se présentent liés épidémiologiquement à l’intérieur de deux mois. </w:t>
      </w:r>
    </w:p>
    <w:p w14:paraId="3975DA39" w14:textId="16D57FFF" w:rsidR="00020170" w:rsidRDefault="00020170" w:rsidP="00BE35D9">
      <w:pPr>
        <w:autoSpaceDE w:val="0"/>
        <w:autoSpaceDN w:val="0"/>
        <w:adjustRightInd w:val="0"/>
        <w:spacing w:after="0" w:line="276" w:lineRule="auto"/>
        <w:jc w:val="both"/>
        <w:rPr>
          <w:rFonts w:cstheme="minorHAnsi"/>
          <w:sz w:val="22"/>
          <w:szCs w:val="22"/>
        </w:rPr>
      </w:pPr>
      <w:r w:rsidRPr="00020170">
        <w:rPr>
          <w:rFonts w:cstheme="minorHAnsi"/>
          <w:sz w:val="22"/>
          <w:szCs w:val="22"/>
        </w:rPr>
        <w:t xml:space="preserve">Les parents des enfants concernés devront cependant prendre le traitement au sérieux et appliquer comme recommandé, 2 traitements sont nécessaires à 14 jours d’intervalle, on suggère habituellement de traiter en même temps l’enfant et les membres de sa famille immédiate, même s’ils n’ont pas de symptômes. </w:t>
      </w:r>
    </w:p>
    <w:p w14:paraId="179C217F" w14:textId="5BBDC007" w:rsidR="00020170" w:rsidRDefault="00020170" w:rsidP="00020170">
      <w:pPr>
        <w:autoSpaceDE w:val="0"/>
        <w:autoSpaceDN w:val="0"/>
        <w:adjustRightInd w:val="0"/>
        <w:spacing w:after="0" w:line="240" w:lineRule="auto"/>
        <w:jc w:val="both"/>
        <w:rPr>
          <w:rFonts w:cstheme="minorHAnsi"/>
          <w:sz w:val="22"/>
          <w:szCs w:val="22"/>
        </w:rPr>
      </w:pPr>
    </w:p>
    <w:p w14:paraId="197CC3E8" w14:textId="77777777" w:rsidR="00020170" w:rsidRPr="00020170" w:rsidRDefault="00020170" w:rsidP="00020170">
      <w:pPr>
        <w:autoSpaceDE w:val="0"/>
        <w:autoSpaceDN w:val="0"/>
        <w:adjustRightInd w:val="0"/>
        <w:spacing w:after="0" w:line="240" w:lineRule="auto"/>
        <w:jc w:val="both"/>
        <w:rPr>
          <w:rFonts w:cstheme="minorHAnsi"/>
          <w:sz w:val="22"/>
          <w:szCs w:val="22"/>
        </w:rPr>
      </w:pPr>
    </w:p>
    <w:p w14:paraId="79418CF4" w14:textId="1C8EE0B1" w:rsidR="00020170" w:rsidRDefault="00020170" w:rsidP="00BE35D9">
      <w:pPr>
        <w:autoSpaceDE w:val="0"/>
        <w:autoSpaceDN w:val="0"/>
        <w:adjustRightInd w:val="0"/>
        <w:spacing w:after="0" w:line="276" w:lineRule="auto"/>
        <w:jc w:val="both"/>
        <w:rPr>
          <w:rFonts w:cstheme="minorHAnsi"/>
          <w:sz w:val="22"/>
          <w:szCs w:val="22"/>
        </w:rPr>
      </w:pPr>
      <w:r w:rsidRPr="00020170">
        <w:rPr>
          <w:rFonts w:cstheme="minorHAnsi"/>
          <w:sz w:val="22"/>
          <w:szCs w:val="22"/>
        </w:rPr>
        <w:t xml:space="preserve">Lors du traitement : </w:t>
      </w:r>
    </w:p>
    <w:p w14:paraId="304E9D13" w14:textId="77777777" w:rsidR="00020170" w:rsidRPr="00020170" w:rsidRDefault="00020170" w:rsidP="00BE35D9">
      <w:pPr>
        <w:autoSpaceDE w:val="0"/>
        <w:autoSpaceDN w:val="0"/>
        <w:adjustRightInd w:val="0"/>
        <w:spacing w:after="0" w:line="276" w:lineRule="auto"/>
        <w:jc w:val="both"/>
        <w:rPr>
          <w:rFonts w:cstheme="minorHAnsi"/>
          <w:sz w:val="22"/>
          <w:szCs w:val="22"/>
        </w:rPr>
      </w:pPr>
    </w:p>
    <w:p w14:paraId="62C95B15" w14:textId="37DE8AF0" w:rsid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sidRPr="00020170">
        <w:rPr>
          <w:rFonts w:ascii="Calibri" w:hAnsi="Calibri" w:cs="Calibri"/>
          <w:sz w:val="22"/>
          <w:szCs w:val="22"/>
        </w:rPr>
        <w:t xml:space="preserve">Laver à l’eau chaude la literie, les serviettes, les débarbouillettes ainsi que les doudous, de toutes les personnes traitées </w:t>
      </w:r>
    </w:p>
    <w:p w14:paraId="61B82AF0" w14:textId="251154F3" w:rsid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sidRPr="00020170">
        <w:rPr>
          <w:rFonts w:ascii="Calibri" w:hAnsi="Calibri" w:cs="Calibri"/>
          <w:sz w:val="22"/>
          <w:szCs w:val="22"/>
        </w:rPr>
        <w:t xml:space="preserve">Passer l’aspirateur dans les chambres, sur les matelas et sofas </w:t>
      </w:r>
    </w:p>
    <w:p w14:paraId="7154321E" w14:textId="5DA6684F" w:rsid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sidRPr="00020170">
        <w:rPr>
          <w:rFonts w:ascii="Calibri" w:hAnsi="Calibri" w:cs="Calibri"/>
          <w:sz w:val="22"/>
          <w:szCs w:val="22"/>
        </w:rPr>
        <w:t xml:space="preserve">Éviter de secouer les draps et les vêtements pour prévenir la dispersion des œufs dans l’environnement </w:t>
      </w:r>
    </w:p>
    <w:p w14:paraId="4613AF8B" w14:textId="25A8D355" w:rsid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sidRPr="00020170">
        <w:rPr>
          <w:rFonts w:ascii="Calibri" w:hAnsi="Calibri" w:cs="Calibri"/>
          <w:sz w:val="22"/>
          <w:szCs w:val="22"/>
        </w:rPr>
        <w:t xml:space="preserve"> Prendre une douche au lieu d’un bain, car l’eau du bain risque d’être contaminée </w:t>
      </w:r>
    </w:p>
    <w:p w14:paraId="7C425111" w14:textId="53FC7D68" w:rsid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sidRPr="00020170">
        <w:rPr>
          <w:rFonts w:ascii="Calibri" w:hAnsi="Calibri" w:cs="Calibri"/>
          <w:sz w:val="22"/>
          <w:szCs w:val="22"/>
        </w:rPr>
        <w:t xml:space="preserve">Changer les sous-vêtements et les pyjamas tous les jours. </w:t>
      </w:r>
    </w:p>
    <w:p w14:paraId="1863EF67" w14:textId="6967449D" w:rsidR="00020170" w:rsidRPr="00020170" w:rsidRDefault="00020170" w:rsidP="00BE35D9">
      <w:pPr>
        <w:pStyle w:val="Paragraphedeliste"/>
        <w:numPr>
          <w:ilvl w:val="0"/>
          <w:numId w:val="17"/>
        </w:numPr>
        <w:autoSpaceDE w:val="0"/>
        <w:autoSpaceDN w:val="0"/>
        <w:adjustRightInd w:val="0"/>
        <w:spacing w:after="0" w:line="276" w:lineRule="auto"/>
        <w:jc w:val="both"/>
        <w:rPr>
          <w:rFonts w:ascii="Calibri" w:hAnsi="Calibri" w:cs="Calibri"/>
          <w:sz w:val="22"/>
          <w:szCs w:val="22"/>
        </w:rPr>
      </w:pPr>
      <w:r>
        <w:rPr>
          <w:rFonts w:ascii="Calibri" w:hAnsi="Calibri" w:cs="Calibri"/>
          <w:sz w:val="22"/>
          <w:szCs w:val="22"/>
        </w:rPr>
        <w:t>Garder les ongles courts afin d’éviter que les œufs se retrouvent sous les ongles</w:t>
      </w:r>
    </w:p>
    <w:p w14:paraId="7F704206" w14:textId="4D3DE2DB" w:rsidR="00020170" w:rsidRDefault="00020170" w:rsidP="009D5B90">
      <w:pPr>
        <w:pStyle w:val="Style1"/>
        <w:jc w:val="left"/>
        <w:rPr>
          <w:rFonts w:asciiTheme="minorHAnsi" w:hAnsiTheme="minorHAnsi" w:cstheme="minorHAnsi"/>
          <w:color w:val="4472C4" w:themeColor="accent1"/>
          <w:sz w:val="32"/>
          <w:szCs w:val="32"/>
        </w:rPr>
      </w:pPr>
      <w:r w:rsidRPr="00BE35D9">
        <w:rPr>
          <w:rFonts w:asciiTheme="minorHAnsi" w:hAnsiTheme="minorHAnsi" w:cstheme="minorHAnsi"/>
          <w:color w:val="4472C4" w:themeColor="accent1"/>
          <w:sz w:val="32"/>
          <w:szCs w:val="32"/>
        </w:rPr>
        <w:t>Procédure en cas de conjonctivite</w:t>
      </w:r>
    </w:p>
    <w:p w14:paraId="691969FF" w14:textId="77777777" w:rsidR="00020170" w:rsidRPr="004242F7" w:rsidRDefault="00020170" w:rsidP="004242F7">
      <w:pPr>
        <w:autoSpaceDE w:val="0"/>
        <w:autoSpaceDN w:val="0"/>
        <w:adjustRightInd w:val="0"/>
        <w:spacing w:after="0" w:line="276" w:lineRule="auto"/>
        <w:rPr>
          <w:rFonts w:cstheme="minorHAnsi"/>
          <w:color w:val="000000"/>
          <w:sz w:val="22"/>
          <w:szCs w:val="22"/>
        </w:rPr>
      </w:pPr>
      <w:r w:rsidRPr="004242F7">
        <w:rPr>
          <w:rFonts w:cstheme="minorHAnsi"/>
          <w:color w:val="000000"/>
          <w:sz w:val="22"/>
          <w:szCs w:val="22"/>
        </w:rPr>
        <w:t xml:space="preserve">Infection de l’oeil, souvent causée par un virus ou une bactérie. </w:t>
      </w:r>
    </w:p>
    <w:p w14:paraId="348F00ED" w14:textId="77777777" w:rsidR="00020170" w:rsidRPr="004242F7" w:rsidRDefault="00020170" w:rsidP="004242F7">
      <w:pPr>
        <w:autoSpaceDE w:val="0"/>
        <w:autoSpaceDN w:val="0"/>
        <w:adjustRightInd w:val="0"/>
        <w:spacing w:after="0" w:line="276" w:lineRule="auto"/>
        <w:rPr>
          <w:rFonts w:cstheme="minorHAnsi"/>
          <w:color w:val="000000"/>
          <w:sz w:val="22"/>
          <w:szCs w:val="22"/>
        </w:rPr>
      </w:pPr>
    </w:p>
    <w:p w14:paraId="3A277744" w14:textId="10A1CA0E" w:rsidR="00020170" w:rsidRPr="004242F7" w:rsidRDefault="00020170" w:rsidP="004242F7">
      <w:pPr>
        <w:autoSpaceDE w:val="0"/>
        <w:autoSpaceDN w:val="0"/>
        <w:adjustRightInd w:val="0"/>
        <w:spacing w:after="0" w:line="276" w:lineRule="auto"/>
        <w:jc w:val="both"/>
        <w:rPr>
          <w:rFonts w:cstheme="minorHAnsi"/>
          <w:color w:val="000000"/>
          <w:sz w:val="22"/>
          <w:szCs w:val="22"/>
        </w:rPr>
      </w:pPr>
      <w:r w:rsidRPr="004242F7">
        <w:rPr>
          <w:rFonts w:cstheme="minorHAnsi"/>
          <w:color w:val="000000"/>
          <w:sz w:val="22"/>
          <w:szCs w:val="22"/>
        </w:rPr>
        <w:t>Les symptômes sont : rougeur, gonflement des paupières et écoulement jaunâtre. La période d’incubation est de 12 heures à 3 jours et la période de contagiosité est les premiers jours, surtout au moment de l’écoulement</w:t>
      </w:r>
    </w:p>
    <w:p w14:paraId="29D147E4" w14:textId="5CBFB045" w:rsidR="00020170" w:rsidRPr="004242F7" w:rsidRDefault="00020170" w:rsidP="004242F7">
      <w:pPr>
        <w:autoSpaceDE w:val="0"/>
        <w:autoSpaceDN w:val="0"/>
        <w:adjustRightInd w:val="0"/>
        <w:spacing w:after="0" w:line="276" w:lineRule="auto"/>
        <w:jc w:val="both"/>
        <w:rPr>
          <w:rFonts w:cstheme="minorHAnsi"/>
          <w:color w:val="000000"/>
          <w:sz w:val="22"/>
          <w:szCs w:val="22"/>
        </w:rPr>
      </w:pPr>
    </w:p>
    <w:p w14:paraId="6D39E82D" w14:textId="1735B901" w:rsidR="00020170" w:rsidRPr="004242F7" w:rsidRDefault="00020170" w:rsidP="004242F7">
      <w:pPr>
        <w:autoSpaceDE w:val="0"/>
        <w:autoSpaceDN w:val="0"/>
        <w:adjustRightInd w:val="0"/>
        <w:spacing w:after="0" w:line="276" w:lineRule="auto"/>
        <w:rPr>
          <w:rFonts w:ascii="Calibri" w:hAnsi="Calibri" w:cs="Calibri"/>
          <w:b/>
          <w:bCs/>
          <w:color w:val="528135"/>
          <w:sz w:val="22"/>
          <w:szCs w:val="22"/>
        </w:rPr>
      </w:pPr>
      <w:r w:rsidRPr="004242F7">
        <w:rPr>
          <w:rFonts w:ascii="Calibri" w:hAnsi="Calibri" w:cs="Calibri"/>
          <w:b/>
          <w:bCs/>
          <w:color w:val="528135"/>
          <w:sz w:val="22"/>
          <w:szCs w:val="22"/>
        </w:rPr>
        <w:t xml:space="preserve">Ce que nous ferons si votre enfant à une conjonctivite </w:t>
      </w:r>
    </w:p>
    <w:p w14:paraId="03071177" w14:textId="77777777" w:rsidR="00020170" w:rsidRPr="004242F7" w:rsidRDefault="00020170" w:rsidP="004242F7">
      <w:pPr>
        <w:autoSpaceDE w:val="0"/>
        <w:autoSpaceDN w:val="0"/>
        <w:adjustRightInd w:val="0"/>
        <w:spacing w:after="0" w:line="276" w:lineRule="auto"/>
        <w:rPr>
          <w:rFonts w:ascii="Calibri" w:hAnsi="Calibri" w:cs="Calibri"/>
          <w:color w:val="528135"/>
          <w:sz w:val="22"/>
          <w:szCs w:val="22"/>
        </w:rPr>
      </w:pPr>
    </w:p>
    <w:p w14:paraId="618CF2C4" w14:textId="77777777" w:rsidR="00020170" w:rsidRPr="004242F7" w:rsidRDefault="00020170" w:rsidP="004242F7">
      <w:pPr>
        <w:autoSpaceDE w:val="0"/>
        <w:autoSpaceDN w:val="0"/>
        <w:adjustRightInd w:val="0"/>
        <w:spacing w:after="66"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Nous vous téléphonerons afin que vous veniez le chercher. </w:t>
      </w:r>
    </w:p>
    <w:p w14:paraId="774A431C" w14:textId="77777777" w:rsidR="00020170" w:rsidRPr="004242F7" w:rsidRDefault="00020170" w:rsidP="004242F7">
      <w:pPr>
        <w:autoSpaceDE w:val="0"/>
        <w:autoSpaceDN w:val="0"/>
        <w:adjustRightInd w:val="0"/>
        <w:spacing w:after="66"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Nous vous demanderons d’appliquer une crème. </w:t>
      </w:r>
    </w:p>
    <w:p w14:paraId="76FD7750" w14:textId="77777777" w:rsidR="00020170" w:rsidRPr="004242F7" w:rsidRDefault="00020170"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Dans le cas d’une conjonctivite purulente, nous vous demanderons de garder votre enfant à la maison pendant 24 heures. Suite au début des traitements, il pourra réintégrer le service de garde. </w:t>
      </w:r>
    </w:p>
    <w:p w14:paraId="40DA3AFB" w14:textId="77777777" w:rsidR="00020170" w:rsidRPr="00020170" w:rsidRDefault="00020170" w:rsidP="00020170">
      <w:pPr>
        <w:autoSpaceDE w:val="0"/>
        <w:autoSpaceDN w:val="0"/>
        <w:adjustRightInd w:val="0"/>
        <w:spacing w:after="0" w:line="240" w:lineRule="auto"/>
        <w:jc w:val="both"/>
        <w:rPr>
          <w:rFonts w:cstheme="minorHAnsi"/>
          <w:color w:val="000000"/>
          <w:sz w:val="22"/>
          <w:szCs w:val="22"/>
        </w:rPr>
      </w:pPr>
    </w:p>
    <w:p w14:paraId="3D6C349E" w14:textId="5806C65D" w:rsidR="009D5B90" w:rsidRPr="004242F7" w:rsidRDefault="00020170" w:rsidP="009D5B90">
      <w:pPr>
        <w:pStyle w:val="Style1"/>
        <w:jc w:val="left"/>
        <w:rPr>
          <w:rFonts w:asciiTheme="minorHAnsi" w:hAnsiTheme="minorHAnsi" w:cstheme="minorHAnsi"/>
          <w:color w:val="4472C4" w:themeColor="accent1"/>
          <w:sz w:val="32"/>
          <w:szCs w:val="32"/>
        </w:rPr>
      </w:pPr>
      <w:r w:rsidRPr="004242F7">
        <w:rPr>
          <w:rFonts w:asciiTheme="minorHAnsi" w:hAnsiTheme="minorHAnsi" w:cstheme="minorHAnsi"/>
          <w:color w:val="4472C4" w:themeColor="accent1"/>
          <w:sz w:val="32"/>
          <w:szCs w:val="32"/>
        </w:rPr>
        <w:lastRenderedPageBreak/>
        <w:t>Procédure en cas d’Impétigo</w:t>
      </w:r>
    </w:p>
    <w:p w14:paraId="3EDBE010" w14:textId="16F4B3A8" w:rsidR="009D5B90" w:rsidRDefault="009D5B90" w:rsidP="004242F7">
      <w:pPr>
        <w:pStyle w:val="Style1"/>
        <w:spacing w:before="0" w:line="276" w:lineRule="auto"/>
        <w:jc w:val="both"/>
        <w:rPr>
          <w:rFonts w:asciiTheme="minorHAnsi" w:hAnsiTheme="minorHAnsi" w:cstheme="minorHAnsi"/>
          <w:sz w:val="28"/>
          <w:szCs w:val="28"/>
        </w:rPr>
      </w:pPr>
    </w:p>
    <w:p w14:paraId="5AAE0E22" w14:textId="03220749" w:rsidR="00020170" w:rsidRDefault="00020170" w:rsidP="004242F7">
      <w:pPr>
        <w:autoSpaceDE w:val="0"/>
        <w:autoSpaceDN w:val="0"/>
        <w:adjustRightInd w:val="0"/>
        <w:spacing w:after="0" w:line="276" w:lineRule="auto"/>
        <w:jc w:val="both"/>
        <w:rPr>
          <w:rFonts w:ascii="Calibri" w:hAnsi="Calibri" w:cs="Calibri"/>
          <w:color w:val="000000"/>
          <w:sz w:val="22"/>
          <w:szCs w:val="22"/>
        </w:rPr>
      </w:pPr>
      <w:r w:rsidRPr="00020170">
        <w:rPr>
          <w:rFonts w:ascii="Calibri" w:hAnsi="Calibri" w:cs="Calibri"/>
          <w:color w:val="000000"/>
          <w:sz w:val="22"/>
          <w:szCs w:val="22"/>
        </w:rPr>
        <w:t xml:space="preserve">Maladie de la peau causée par une bactérie, reconnaissable, par des lésions sur la peau; fréquente chez le jeune enfant. </w:t>
      </w:r>
    </w:p>
    <w:p w14:paraId="4B7E2C83" w14:textId="77777777" w:rsidR="006C62BC" w:rsidRPr="00020170" w:rsidRDefault="006C62BC" w:rsidP="004242F7">
      <w:pPr>
        <w:autoSpaceDE w:val="0"/>
        <w:autoSpaceDN w:val="0"/>
        <w:adjustRightInd w:val="0"/>
        <w:spacing w:after="0" w:line="276" w:lineRule="auto"/>
        <w:jc w:val="both"/>
        <w:rPr>
          <w:rFonts w:ascii="Calibri" w:hAnsi="Calibri" w:cs="Calibri"/>
          <w:color w:val="000000"/>
          <w:sz w:val="22"/>
          <w:szCs w:val="22"/>
        </w:rPr>
      </w:pPr>
    </w:p>
    <w:p w14:paraId="626127A9" w14:textId="5C6ED795" w:rsidR="00020170" w:rsidRDefault="00020170" w:rsidP="004242F7">
      <w:pPr>
        <w:autoSpaceDE w:val="0"/>
        <w:autoSpaceDN w:val="0"/>
        <w:adjustRightInd w:val="0"/>
        <w:spacing w:after="0" w:line="276" w:lineRule="auto"/>
        <w:jc w:val="both"/>
        <w:rPr>
          <w:rFonts w:ascii="Calibri" w:hAnsi="Calibri" w:cs="Calibri"/>
          <w:color w:val="000000"/>
          <w:sz w:val="22"/>
          <w:szCs w:val="22"/>
        </w:rPr>
      </w:pPr>
      <w:r w:rsidRPr="00020170">
        <w:rPr>
          <w:rFonts w:ascii="Calibri" w:hAnsi="Calibri" w:cs="Calibri"/>
          <w:color w:val="000000"/>
          <w:sz w:val="22"/>
          <w:szCs w:val="22"/>
        </w:rPr>
        <w:t xml:space="preserve">Les symptômes sont : des lésions cutanées purulentes et croûteuses surtout au visage. La période d’incubation est de 1 à 10 jours. Tandis que la période de contagiosité est de 24 à 48 heures après le début des antibiotiques ou jusqu’à ce que les lésions soient croûteuses, s’il y a traitement local (onguent). Les traitements sont : les antibiotiques par la bouche ou un onguent antibiotique. </w:t>
      </w:r>
    </w:p>
    <w:p w14:paraId="23515316" w14:textId="77777777" w:rsidR="006C62BC" w:rsidRPr="00020170" w:rsidRDefault="006C62BC" w:rsidP="00020170">
      <w:pPr>
        <w:autoSpaceDE w:val="0"/>
        <w:autoSpaceDN w:val="0"/>
        <w:adjustRightInd w:val="0"/>
        <w:spacing w:after="0" w:line="240" w:lineRule="auto"/>
        <w:rPr>
          <w:rFonts w:ascii="Calibri" w:hAnsi="Calibri" w:cs="Calibri"/>
          <w:color w:val="000000"/>
          <w:sz w:val="22"/>
          <w:szCs w:val="22"/>
        </w:rPr>
      </w:pPr>
    </w:p>
    <w:p w14:paraId="443B6904" w14:textId="096BB3D3" w:rsidR="00020170" w:rsidRPr="004242F7" w:rsidRDefault="00020170" w:rsidP="004242F7">
      <w:pPr>
        <w:autoSpaceDE w:val="0"/>
        <w:autoSpaceDN w:val="0"/>
        <w:adjustRightInd w:val="0"/>
        <w:spacing w:after="0" w:line="276" w:lineRule="auto"/>
        <w:jc w:val="both"/>
        <w:rPr>
          <w:rFonts w:ascii="Calibri" w:hAnsi="Calibri" w:cs="Calibri"/>
          <w:b/>
          <w:bCs/>
          <w:color w:val="528135"/>
          <w:sz w:val="22"/>
          <w:szCs w:val="22"/>
        </w:rPr>
      </w:pPr>
      <w:r w:rsidRPr="004242F7">
        <w:rPr>
          <w:rFonts w:ascii="Calibri" w:hAnsi="Calibri" w:cs="Calibri"/>
          <w:b/>
          <w:bCs/>
          <w:color w:val="528135"/>
          <w:sz w:val="22"/>
          <w:szCs w:val="22"/>
        </w:rPr>
        <w:t xml:space="preserve">Ce que nous ferons si votre enfant a l’impétigo </w:t>
      </w:r>
    </w:p>
    <w:p w14:paraId="03DE52FB" w14:textId="77777777" w:rsidR="006C62BC" w:rsidRPr="004242F7" w:rsidRDefault="006C62BC" w:rsidP="004242F7">
      <w:pPr>
        <w:autoSpaceDE w:val="0"/>
        <w:autoSpaceDN w:val="0"/>
        <w:adjustRightInd w:val="0"/>
        <w:spacing w:after="0" w:line="276" w:lineRule="auto"/>
        <w:jc w:val="both"/>
        <w:rPr>
          <w:rFonts w:ascii="Calibri" w:hAnsi="Calibri" w:cs="Calibri"/>
          <w:b/>
          <w:bCs/>
          <w:color w:val="528135"/>
          <w:sz w:val="22"/>
          <w:szCs w:val="22"/>
        </w:rPr>
      </w:pPr>
    </w:p>
    <w:p w14:paraId="3638AA80" w14:textId="77777777" w:rsidR="00020170" w:rsidRPr="004242F7" w:rsidRDefault="00020170" w:rsidP="004242F7">
      <w:pPr>
        <w:autoSpaceDE w:val="0"/>
        <w:autoSpaceDN w:val="0"/>
        <w:adjustRightInd w:val="0"/>
        <w:spacing w:after="8"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Si votre enfant a l’impétigo, nous intensifierons les lavages des mains et nous nous assurerons que les débarbouillettes utilisées seront désinfectées après chaque usage. </w:t>
      </w:r>
    </w:p>
    <w:p w14:paraId="36F1C77E" w14:textId="77777777" w:rsidR="00020170" w:rsidRPr="004242F7" w:rsidRDefault="00020170" w:rsidP="004242F7">
      <w:pPr>
        <w:autoSpaceDE w:val="0"/>
        <w:autoSpaceDN w:val="0"/>
        <w:adjustRightInd w:val="0"/>
        <w:spacing w:after="8"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Il faudra exclure l’enfant au moins 24 heures si l’enfant reçoit un traitement antibiotique par la bouche, si les lésions sont étendues et suintantes ou s’il y a plusieurs enfants présentant de l’impétigo dans le même groupe. </w:t>
      </w:r>
    </w:p>
    <w:p w14:paraId="747F0230" w14:textId="427E8698" w:rsidR="00020170" w:rsidRPr="004242F7" w:rsidRDefault="00020170"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L’enfant sera exclu du service de garde jusqu’à la guérison des lésions s’il refuse le </w:t>
      </w:r>
      <w:r w:rsidR="006C62BC" w:rsidRPr="004242F7">
        <w:rPr>
          <w:rFonts w:ascii="Calibri" w:hAnsi="Calibri" w:cs="Calibri"/>
          <w:color w:val="000000"/>
          <w:sz w:val="22"/>
          <w:szCs w:val="22"/>
        </w:rPr>
        <w:t>traitement</w:t>
      </w:r>
    </w:p>
    <w:p w14:paraId="0AFE597A" w14:textId="5ABB5225" w:rsidR="006C62BC" w:rsidRDefault="006C62BC" w:rsidP="006C62BC">
      <w:pPr>
        <w:autoSpaceDE w:val="0"/>
        <w:autoSpaceDN w:val="0"/>
        <w:adjustRightInd w:val="0"/>
        <w:spacing w:after="0" w:line="276" w:lineRule="auto"/>
        <w:jc w:val="both"/>
        <w:rPr>
          <w:rFonts w:ascii="Calibri" w:hAnsi="Calibri" w:cs="Calibri"/>
          <w:color w:val="000000"/>
          <w:sz w:val="22"/>
          <w:szCs w:val="22"/>
        </w:rPr>
      </w:pPr>
    </w:p>
    <w:p w14:paraId="635658A1" w14:textId="1C067365" w:rsidR="006C62BC" w:rsidRDefault="006C62BC" w:rsidP="006C62BC">
      <w:pPr>
        <w:autoSpaceDE w:val="0"/>
        <w:autoSpaceDN w:val="0"/>
        <w:adjustRightInd w:val="0"/>
        <w:spacing w:after="0" w:line="276" w:lineRule="auto"/>
        <w:jc w:val="both"/>
        <w:rPr>
          <w:rFonts w:cstheme="minorHAnsi"/>
          <w:b/>
          <w:bCs/>
          <w:color w:val="4472C4" w:themeColor="accent1"/>
          <w:sz w:val="28"/>
          <w:szCs w:val="28"/>
        </w:rPr>
      </w:pPr>
    </w:p>
    <w:p w14:paraId="3E85A748" w14:textId="286F5AD6"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52FC89E0" w14:textId="3D4230D0"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2F577E9E" w14:textId="4AA1522F"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29DAA64C" w14:textId="442A878D"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2E9F132D" w14:textId="27AF6EDB"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103C824E" w14:textId="7C5FAD65"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7D8BEB55" w14:textId="7BD00E97"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77CCBAA7" w14:textId="042185FE"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151E155A" w14:textId="3E25DA63"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4D37E6C0" w14:textId="749C24F8"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25433A67" w14:textId="1F244215"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4D07F01A" w14:textId="4492F26E"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546B4FC2" w14:textId="33DFB199"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27AD188B" w14:textId="36935DCB"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4E8211A8" w14:textId="6EEC3CDC"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77E7B429" w14:textId="77777777" w:rsidR="00451855" w:rsidRDefault="00451855" w:rsidP="006C62BC">
      <w:pPr>
        <w:autoSpaceDE w:val="0"/>
        <w:autoSpaceDN w:val="0"/>
        <w:adjustRightInd w:val="0"/>
        <w:spacing w:after="0" w:line="276" w:lineRule="auto"/>
        <w:jc w:val="both"/>
        <w:rPr>
          <w:rFonts w:cstheme="minorHAnsi"/>
          <w:b/>
          <w:bCs/>
          <w:color w:val="4472C4" w:themeColor="accent1"/>
          <w:sz w:val="28"/>
          <w:szCs w:val="28"/>
        </w:rPr>
      </w:pPr>
    </w:p>
    <w:p w14:paraId="5F4B3174" w14:textId="029305D0" w:rsidR="006C62BC" w:rsidRPr="004242F7" w:rsidRDefault="006C62BC" w:rsidP="006C62BC">
      <w:pPr>
        <w:autoSpaceDE w:val="0"/>
        <w:autoSpaceDN w:val="0"/>
        <w:adjustRightInd w:val="0"/>
        <w:spacing w:after="0" w:line="276" w:lineRule="auto"/>
        <w:jc w:val="both"/>
        <w:rPr>
          <w:rFonts w:cstheme="minorHAnsi"/>
          <w:b/>
          <w:bCs/>
          <w:color w:val="4472C4" w:themeColor="accent1"/>
          <w:sz w:val="32"/>
          <w:szCs w:val="32"/>
          <w:u w:val="single"/>
        </w:rPr>
      </w:pPr>
      <w:r w:rsidRPr="004242F7">
        <w:rPr>
          <w:rFonts w:cstheme="minorHAnsi"/>
          <w:b/>
          <w:bCs/>
          <w:color w:val="4472C4" w:themeColor="accent1"/>
          <w:sz w:val="32"/>
          <w:szCs w:val="32"/>
          <w:u w:val="single"/>
        </w:rPr>
        <w:lastRenderedPageBreak/>
        <w:t>Procédure en cas de Pharyngite et Amygdalite à streptocoque et scarlatine</w:t>
      </w:r>
    </w:p>
    <w:p w14:paraId="5D52B090" w14:textId="484C6067" w:rsidR="006C62BC" w:rsidRDefault="006C62BC" w:rsidP="006C62BC">
      <w:pPr>
        <w:autoSpaceDE w:val="0"/>
        <w:autoSpaceDN w:val="0"/>
        <w:adjustRightInd w:val="0"/>
        <w:spacing w:after="0" w:line="276" w:lineRule="auto"/>
        <w:jc w:val="both"/>
        <w:rPr>
          <w:rFonts w:cstheme="minorHAnsi"/>
          <w:b/>
          <w:bCs/>
          <w:color w:val="4472C4" w:themeColor="accent1"/>
          <w:sz w:val="28"/>
          <w:szCs w:val="28"/>
        </w:rPr>
      </w:pPr>
    </w:p>
    <w:p w14:paraId="1C4C48EF" w14:textId="29C4BAD0" w:rsid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2"/>
          <w:szCs w:val="22"/>
        </w:rPr>
        <w:t xml:space="preserve">Infection de la gorge causée par des bactéries appelées streptocoque. Si une éruption cutanée s’ajoute à la pharyngite, il s’agit d’une scarlatine. Maladie à déclaration obligatoire, pour la scarlatine seulement. Les symptômes sont : la fièvre souvent élevée; maux de tête; parfois nausées et vomissements; ganglions (bosses dans le cou) dans les cas de pharyngite et d’amygdalite; dans le cas de scarlatine : langue framboisée; éruptions apparaissant rapidement dans le cou et sur la poitrine, l’abdomen et la face interne des cuisses. Les éruptions n’atteignent pas le visage. </w:t>
      </w:r>
    </w:p>
    <w:p w14:paraId="7B3F844B" w14:textId="77777777" w:rsidR="006C62BC" w:rsidRPr="006C62BC" w:rsidRDefault="006C62BC" w:rsidP="006C62BC">
      <w:pPr>
        <w:autoSpaceDE w:val="0"/>
        <w:autoSpaceDN w:val="0"/>
        <w:adjustRightInd w:val="0"/>
        <w:spacing w:after="0" w:line="276" w:lineRule="auto"/>
        <w:jc w:val="both"/>
        <w:rPr>
          <w:rFonts w:ascii="Calibri" w:hAnsi="Calibri" w:cs="Calibri"/>
          <w:color w:val="000000"/>
          <w:sz w:val="22"/>
          <w:szCs w:val="22"/>
        </w:rPr>
      </w:pPr>
    </w:p>
    <w:p w14:paraId="3596C088" w14:textId="4EC31D11" w:rsid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2"/>
          <w:szCs w:val="22"/>
        </w:rPr>
        <w:t xml:space="preserve">La période d’incubation est de 1 à 5 jours. La période de contagiosité est jusqu’à 24 heures après le début du traitement antibiotique. Si non traité, de 10 à 21 jours. La maladie dure rarement plus de 7 jours. </w:t>
      </w:r>
    </w:p>
    <w:p w14:paraId="2E3EFDB4" w14:textId="77777777" w:rsidR="006C62BC" w:rsidRPr="006C62BC" w:rsidRDefault="006C62BC" w:rsidP="004242F7">
      <w:pPr>
        <w:autoSpaceDE w:val="0"/>
        <w:autoSpaceDN w:val="0"/>
        <w:adjustRightInd w:val="0"/>
        <w:spacing w:after="0" w:line="276" w:lineRule="auto"/>
        <w:jc w:val="both"/>
        <w:rPr>
          <w:rFonts w:ascii="Calibri" w:hAnsi="Calibri" w:cs="Calibri"/>
          <w:color w:val="000000"/>
          <w:sz w:val="22"/>
          <w:szCs w:val="22"/>
        </w:rPr>
      </w:pPr>
    </w:p>
    <w:p w14:paraId="351B22F7" w14:textId="4197A4C7" w:rsid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2"/>
          <w:szCs w:val="22"/>
        </w:rPr>
        <w:t>Cette maladie se transmet par contact direct avec des gouttelettes issues du nez et de la gorge des personnes infectées ou porteuses du germe.</w:t>
      </w:r>
    </w:p>
    <w:p w14:paraId="71993D95" w14:textId="1EDC6E6C" w:rsidR="006C62BC" w:rsidRDefault="006C62BC" w:rsidP="004242F7">
      <w:pPr>
        <w:autoSpaceDE w:val="0"/>
        <w:autoSpaceDN w:val="0"/>
        <w:adjustRightInd w:val="0"/>
        <w:spacing w:after="0" w:line="276" w:lineRule="auto"/>
        <w:jc w:val="both"/>
        <w:rPr>
          <w:rFonts w:ascii="Calibri" w:hAnsi="Calibri" w:cs="Calibri"/>
          <w:color w:val="000000"/>
          <w:sz w:val="22"/>
          <w:szCs w:val="22"/>
        </w:rPr>
      </w:pPr>
    </w:p>
    <w:p w14:paraId="618E7419" w14:textId="693FF773" w:rsidR="006C62BC" w:rsidRDefault="006C62BC" w:rsidP="004242F7">
      <w:pPr>
        <w:autoSpaceDE w:val="0"/>
        <w:autoSpaceDN w:val="0"/>
        <w:adjustRightInd w:val="0"/>
        <w:spacing w:after="0" w:line="276" w:lineRule="auto"/>
        <w:jc w:val="both"/>
        <w:rPr>
          <w:rFonts w:cstheme="minorHAnsi"/>
          <w:sz w:val="22"/>
          <w:szCs w:val="22"/>
        </w:rPr>
      </w:pPr>
      <w:r w:rsidRPr="006C62BC">
        <w:rPr>
          <w:rFonts w:cstheme="minorHAnsi"/>
          <w:sz w:val="22"/>
          <w:szCs w:val="22"/>
        </w:rPr>
        <w:t xml:space="preserve">Le traitement est les antibiotiques par la bouche. </w:t>
      </w:r>
    </w:p>
    <w:p w14:paraId="5604E12D" w14:textId="77777777" w:rsidR="006C62BC" w:rsidRPr="006C62BC" w:rsidRDefault="006C62BC" w:rsidP="004242F7">
      <w:pPr>
        <w:autoSpaceDE w:val="0"/>
        <w:autoSpaceDN w:val="0"/>
        <w:adjustRightInd w:val="0"/>
        <w:spacing w:after="0" w:line="276" w:lineRule="auto"/>
        <w:jc w:val="both"/>
        <w:rPr>
          <w:rFonts w:cstheme="minorHAnsi"/>
          <w:sz w:val="22"/>
          <w:szCs w:val="22"/>
        </w:rPr>
      </w:pPr>
    </w:p>
    <w:p w14:paraId="3108BFD8" w14:textId="143F527E" w:rsidR="006C62BC" w:rsidRDefault="006C62BC" w:rsidP="004242F7">
      <w:pPr>
        <w:autoSpaceDE w:val="0"/>
        <w:autoSpaceDN w:val="0"/>
        <w:adjustRightInd w:val="0"/>
        <w:spacing w:after="0" w:line="276" w:lineRule="auto"/>
        <w:jc w:val="both"/>
        <w:rPr>
          <w:rFonts w:cstheme="minorHAnsi"/>
          <w:sz w:val="22"/>
          <w:szCs w:val="22"/>
        </w:rPr>
      </w:pPr>
      <w:r w:rsidRPr="006C62BC">
        <w:rPr>
          <w:rFonts w:cstheme="minorHAnsi"/>
          <w:sz w:val="22"/>
          <w:szCs w:val="22"/>
        </w:rPr>
        <w:t xml:space="preserve">Ce que nous ferons si votre enfant a une pharyngite ou une amygdalite à streptocoque ou la scarlatine </w:t>
      </w:r>
    </w:p>
    <w:p w14:paraId="5C4C68C3" w14:textId="77777777" w:rsidR="006C62BC" w:rsidRPr="006C62BC" w:rsidRDefault="006C62BC" w:rsidP="004242F7">
      <w:pPr>
        <w:autoSpaceDE w:val="0"/>
        <w:autoSpaceDN w:val="0"/>
        <w:adjustRightInd w:val="0"/>
        <w:spacing w:after="0" w:line="276" w:lineRule="auto"/>
        <w:jc w:val="both"/>
        <w:rPr>
          <w:rFonts w:cstheme="minorHAnsi"/>
          <w:sz w:val="22"/>
          <w:szCs w:val="22"/>
        </w:rPr>
      </w:pPr>
    </w:p>
    <w:p w14:paraId="37B4965D" w14:textId="77777777" w:rsidR="006C62BC" w:rsidRPr="006C62BC" w:rsidRDefault="006C62BC" w:rsidP="004242F7">
      <w:pPr>
        <w:autoSpaceDE w:val="0"/>
        <w:autoSpaceDN w:val="0"/>
        <w:adjustRightInd w:val="0"/>
        <w:spacing w:after="0" w:line="276" w:lineRule="auto"/>
        <w:jc w:val="both"/>
        <w:rPr>
          <w:rFonts w:cstheme="minorHAnsi"/>
          <w:sz w:val="22"/>
          <w:szCs w:val="22"/>
        </w:rPr>
      </w:pPr>
      <w:r w:rsidRPr="006C62BC">
        <w:rPr>
          <w:rFonts w:ascii="Segoe UI Symbol" w:hAnsi="Segoe UI Symbol" w:cs="Segoe UI Symbol"/>
          <w:sz w:val="22"/>
          <w:szCs w:val="22"/>
        </w:rPr>
        <w:t>❖</w:t>
      </w:r>
      <w:r w:rsidRPr="006C62BC">
        <w:rPr>
          <w:rFonts w:cstheme="minorHAnsi"/>
          <w:sz w:val="22"/>
          <w:szCs w:val="22"/>
        </w:rPr>
        <w:t xml:space="preserve"> Nous informerons les parents de tous les enfants du service de garde qu’il y a un cas de pharyngite ou d’amygdalite à streptocoque ou la scarlatine. </w:t>
      </w:r>
    </w:p>
    <w:p w14:paraId="25F93FE9" w14:textId="77777777" w:rsidR="006C62BC" w:rsidRPr="006C62BC" w:rsidRDefault="006C62BC" w:rsidP="004242F7">
      <w:pPr>
        <w:autoSpaceDE w:val="0"/>
        <w:autoSpaceDN w:val="0"/>
        <w:adjustRightInd w:val="0"/>
        <w:spacing w:after="0" w:line="276" w:lineRule="auto"/>
        <w:jc w:val="both"/>
        <w:rPr>
          <w:rFonts w:cstheme="minorHAnsi"/>
          <w:sz w:val="22"/>
          <w:szCs w:val="22"/>
        </w:rPr>
      </w:pPr>
      <w:r w:rsidRPr="006C62BC">
        <w:rPr>
          <w:rFonts w:ascii="Segoe UI Symbol" w:hAnsi="Segoe UI Symbol" w:cs="Segoe UI Symbol"/>
          <w:sz w:val="22"/>
          <w:szCs w:val="22"/>
        </w:rPr>
        <w:t>❖</w:t>
      </w:r>
      <w:r w:rsidRPr="006C62BC">
        <w:rPr>
          <w:rFonts w:cstheme="minorHAnsi"/>
          <w:sz w:val="22"/>
          <w:szCs w:val="22"/>
        </w:rPr>
        <w:t xml:space="preserve"> L’enfant sera exclu du service de garde jusqu’à 24 heures après le début du traitement antibiotique et jusqu’à ce que l’enfant soit capable de suivre les activités du service de garde. </w:t>
      </w:r>
    </w:p>
    <w:p w14:paraId="6615841E" w14:textId="77777777" w:rsidR="006C62BC" w:rsidRPr="006C62BC" w:rsidRDefault="006C62BC" w:rsidP="004242F7">
      <w:pPr>
        <w:autoSpaceDE w:val="0"/>
        <w:autoSpaceDN w:val="0"/>
        <w:adjustRightInd w:val="0"/>
        <w:spacing w:after="0" w:line="276" w:lineRule="auto"/>
        <w:jc w:val="both"/>
        <w:rPr>
          <w:rFonts w:cstheme="minorHAnsi"/>
          <w:sz w:val="22"/>
          <w:szCs w:val="22"/>
        </w:rPr>
      </w:pPr>
      <w:r w:rsidRPr="006C62BC">
        <w:rPr>
          <w:rFonts w:ascii="Segoe UI Symbol" w:hAnsi="Segoe UI Symbol" w:cs="Segoe UI Symbol"/>
          <w:sz w:val="22"/>
          <w:szCs w:val="22"/>
        </w:rPr>
        <w:t>❖</w:t>
      </w:r>
      <w:r w:rsidRPr="006C62BC">
        <w:rPr>
          <w:rFonts w:cstheme="minorHAnsi"/>
          <w:sz w:val="22"/>
          <w:szCs w:val="22"/>
        </w:rPr>
        <w:t xml:space="preserve"> Nous devrons aviser sans délai le CIUSSS s’il y a refus de traitement. </w:t>
      </w:r>
    </w:p>
    <w:p w14:paraId="627A4EC2" w14:textId="77777777" w:rsidR="006C62BC" w:rsidRPr="006C62BC" w:rsidRDefault="006C62BC" w:rsidP="004242F7">
      <w:pPr>
        <w:autoSpaceDE w:val="0"/>
        <w:autoSpaceDN w:val="0"/>
        <w:adjustRightInd w:val="0"/>
        <w:spacing w:after="0" w:line="276" w:lineRule="auto"/>
        <w:jc w:val="both"/>
        <w:rPr>
          <w:rFonts w:cstheme="minorHAnsi"/>
          <w:sz w:val="22"/>
          <w:szCs w:val="22"/>
        </w:rPr>
      </w:pPr>
      <w:r w:rsidRPr="006C62BC">
        <w:rPr>
          <w:rFonts w:ascii="Segoe UI Symbol" w:hAnsi="Segoe UI Symbol" w:cs="Segoe UI Symbol"/>
          <w:sz w:val="22"/>
          <w:szCs w:val="22"/>
        </w:rPr>
        <w:t>❖</w:t>
      </w:r>
      <w:r w:rsidRPr="006C62BC">
        <w:rPr>
          <w:rFonts w:cstheme="minorHAnsi"/>
          <w:sz w:val="22"/>
          <w:szCs w:val="22"/>
        </w:rPr>
        <w:t xml:space="preserve"> L’enfant devra boire beaucoup et suivre une diète molle et froide. </w:t>
      </w:r>
    </w:p>
    <w:p w14:paraId="092C5CD8" w14:textId="72B0E199" w:rsidR="006C62BC" w:rsidRDefault="006C62BC" w:rsidP="004242F7">
      <w:pPr>
        <w:autoSpaceDE w:val="0"/>
        <w:autoSpaceDN w:val="0"/>
        <w:adjustRightInd w:val="0"/>
        <w:spacing w:after="0" w:line="276" w:lineRule="auto"/>
        <w:jc w:val="both"/>
        <w:rPr>
          <w:rFonts w:cstheme="minorHAnsi"/>
          <w:sz w:val="22"/>
          <w:szCs w:val="22"/>
        </w:rPr>
      </w:pPr>
      <w:r w:rsidRPr="006C62BC">
        <w:rPr>
          <w:rFonts w:ascii="Segoe UI Symbol" w:hAnsi="Segoe UI Symbol" w:cs="Segoe UI Symbol"/>
          <w:sz w:val="22"/>
          <w:szCs w:val="22"/>
        </w:rPr>
        <w:t>❖</w:t>
      </w:r>
      <w:r w:rsidRPr="006C62BC">
        <w:rPr>
          <w:rFonts w:cstheme="minorHAnsi"/>
          <w:sz w:val="22"/>
          <w:szCs w:val="22"/>
        </w:rPr>
        <w:t xml:space="preserve"> Nous appliquerons rigoureusement les mesures d’hygiène et de désinfection. </w:t>
      </w:r>
    </w:p>
    <w:p w14:paraId="06CBA9D0" w14:textId="4E3E5486" w:rsidR="006C62BC" w:rsidRDefault="006C62BC" w:rsidP="006C62BC">
      <w:pPr>
        <w:autoSpaceDE w:val="0"/>
        <w:autoSpaceDN w:val="0"/>
        <w:adjustRightInd w:val="0"/>
        <w:spacing w:after="0" w:line="276" w:lineRule="auto"/>
        <w:jc w:val="both"/>
        <w:rPr>
          <w:rFonts w:cstheme="minorHAnsi"/>
          <w:sz w:val="22"/>
          <w:szCs w:val="22"/>
        </w:rPr>
      </w:pPr>
    </w:p>
    <w:p w14:paraId="49E8CF1B"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49802586"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4498ABA7"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3F51039D"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1F388C68"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5D73CC77" w14:textId="77777777" w:rsidR="00451855" w:rsidRDefault="00451855" w:rsidP="006C62BC">
      <w:pPr>
        <w:autoSpaceDE w:val="0"/>
        <w:autoSpaceDN w:val="0"/>
        <w:adjustRightInd w:val="0"/>
        <w:spacing w:after="0" w:line="276" w:lineRule="auto"/>
        <w:jc w:val="both"/>
        <w:rPr>
          <w:rFonts w:cstheme="minorHAnsi"/>
          <w:b/>
          <w:bCs/>
          <w:color w:val="4472C4" w:themeColor="accent1"/>
          <w:sz w:val="32"/>
          <w:szCs w:val="32"/>
        </w:rPr>
      </w:pPr>
    </w:p>
    <w:p w14:paraId="19706CC4" w14:textId="77777777" w:rsidR="00451855" w:rsidRPr="004242F7" w:rsidRDefault="00451855" w:rsidP="006C62BC">
      <w:pPr>
        <w:autoSpaceDE w:val="0"/>
        <w:autoSpaceDN w:val="0"/>
        <w:adjustRightInd w:val="0"/>
        <w:spacing w:after="0" w:line="276" w:lineRule="auto"/>
        <w:jc w:val="both"/>
        <w:rPr>
          <w:rFonts w:cstheme="minorHAnsi"/>
          <w:b/>
          <w:bCs/>
          <w:color w:val="4472C4" w:themeColor="accent1"/>
          <w:sz w:val="32"/>
          <w:szCs w:val="32"/>
          <w:u w:val="single"/>
        </w:rPr>
      </w:pPr>
    </w:p>
    <w:p w14:paraId="483D68DA" w14:textId="3E77EA9D" w:rsidR="006C62BC" w:rsidRPr="004242F7" w:rsidRDefault="006C62BC" w:rsidP="006C62BC">
      <w:pPr>
        <w:autoSpaceDE w:val="0"/>
        <w:autoSpaceDN w:val="0"/>
        <w:adjustRightInd w:val="0"/>
        <w:spacing w:after="0" w:line="276" w:lineRule="auto"/>
        <w:jc w:val="both"/>
        <w:rPr>
          <w:rFonts w:cstheme="minorHAnsi"/>
          <w:b/>
          <w:bCs/>
          <w:sz w:val="32"/>
          <w:szCs w:val="32"/>
          <w:u w:val="single"/>
        </w:rPr>
      </w:pPr>
      <w:r w:rsidRPr="004242F7">
        <w:rPr>
          <w:rFonts w:cstheme="minorHAnsi"/>
          <w:b/>
          <w:bCs/>
          <w:color w:val="4472C4" w:themeColor="accent1"/>
          <w:sz w:val="32"/>
          <w:szCs w:val="32"/>
          <w:u w:val="single"/>
        </w:rPr>
        <w:t>Procédure en cas d’allergies et/ou intolérances</w:t>
      </w:r>
    </w:p>
    <w:p w14:paraId="0984F14A" w14:textId="7485992B" w:rsidR="006C62BC" w:rsidRDefault="006C62BC" w:rsidP="006C62BC">
      <w:pPr>
        <w:autoSpaceDE w:val="0"/>
        <w:autoSpaceDN w:val="0"/>
        <w:adjustRightInd w:val="0"/>
        <w:spacing w:after="0" w:line="276" w:lineRule="auto"/>
        <w:jc w:val="both"/>
        <w:rPr>
          <w:rFonts w:cstheme="minorHAnsi"/>
          <w:b/>
          <w:bCs/>
          <w:color w:val="4472C4" w:themeColor="accent1"/>
          <w:sz w:val="28"/>
          <w:szCs w:val="28"/>
        </w:rPr>
      </w:pPr>
    </w:p>
    <w:p w14:paraId="27370DBA" w14:textId="77777777" w:rsidR="006C62BC" w:rsidRP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2"/>
          <w:szCs w:val="22"/>
        </w:rPr>
        <w:t xml:space="preserve">Une réaction allergique est une réponse inflammatoire à certaines substances de l’environnement. La réaction peut être cutanée ou respiratoire ou encore affecter tout l’organisme. </w:t>
      </w:r>
    </w:p>
    <w:p w14:paraId="0616648D" w14:textId="66BB3CDB" w:rsid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2"/>
          <w:szCs w:val="22"/>
        </w:rPr>
        <w:t xml:space="preserve">Nous vous demanderons un papier médical attestant que votre enfant souffre d’une allergie ou d’une intolérance. </w:t>
      </w:r>
    </w:p>
    <w:p w14:paraId="381A80FD" w14:textId="77777777" w:rsidR="006C62BC" w:rsidRPr="006C62BC" w:rsidRDefault="006C62BC" w:rsidP="004242F7">
      <w:pPr>
        <w:autoSpaceDE w:val="0"/>
        <w:autoSpaceDN w:val="0"/>
        <w:adjustRightInd w:val="0"/>
        <w:spacing w:after="0" w:line="276" w:lineRule="auto"/>
        <w:jc w:val="both"/>
        <w:rPr>
          <w:rFonts w:ascii="Calibri" w:hAnsi="Calibri" w:cs="Calibri"/>
          <w:color w:val="000000"/>
          <w:sz w:val="22"/>
          <w:szCs w:val="22"/>
        </w:rPr>
      </w:pPr>
    </w:p>
    <w:p w14:paraId="73335A9E" w14:textId="14286214" w:rsidR="006C62BC" w:rsidRDefault="006C62BC" w:rsidP="004242F7">
      <w:pPr>
        <w:autoSpaceDE w:val="0"/>
        <w:autoSpaceDN w:val="0"/>
        <w:adjustRightInd w:val="0"/>
        <w:spacing w:after="0" w:line="276" w:lineRule="auto"/>
        <w:jc w:val="both"/>
        <w:rPr>
          <w:rFonts w:ascii="Calibri" w:hAnsi="Calibri" w:cs="Calibri"/>
          <w:b/>
          <w:bCs/>
          <w:color w:val="528135"/>
          <w:sz w:val="23"/>
          <w:szCs w:val="23"/>
        </w:rPr>
      </w:pPr>
      <w:r w:rsidRPr="006C62BC">
        <w:rPr>
          <w:rFonts w:ascii="Calibri" w:hAnsi="Calibri" w:cs="Calibri"/>
          <w:b/>
          <w:bCs/>
          <w:color w:val="528135"/>
          <w:sz w:val="23"/>
          <w:szCs w:val="23"/>
        </w:rPr>
        <w:t xml:space="preserve">Ce que nous ferons si votre enfant a une réaction allergique ou une intolérance </w:t>
      </w:r>
    </w:p>
    <w:p w14:paraId="6C474459" w14:textId="77777777" w:rsidR="006C62BC" w:rsidRDefault="006C62BC" w:rsidP="004242F7">
      <w:pPr>
        <w:autoSpaceDE w:val="0"/>
        <w:autoSpaceDN w:val="0"/>
        <w:adjustRightInd w:val="0"/>
        <w:spacing w:after="0" w:line="276" w:lineRule="auto"/>
        <w:jc w:val="both"/>
        <w:rPr>
          <w:rFonts w:ascii="Calibri" w:hAnsi="Calibri" w:cs="Calibri"/>
          <w:color w:val="528135"/>
          <w:sz w:val="23"/>
          <w:szCs w:val="23"/>
        </w:rPr>
      </w:pPr>
    </w:p>
    <w:p w14:paraId="6860608A" w14:textId="23118BF7" w:rsidR="006C62BC" w:rsidRPr="006C62BC" w:rsidRDefault="006C62BC" w:rsidP="004242F7">
      <w:pPr>
        <w:autoSpaceDE w:val="0"/>
        <w:autoSpaceDN w:val="0"/>
        <w:adjustRightInd w:val="0"/>
        <w:spacing w:after="0" w:line="276" w:lineRule="auto"/>
        <w:jc w:val="both"/>
        <w:rPr>
          <w:rFonts w:ascii="Calibri" w:hAnsi="Calibri" w:cs="Calibri"/>
          <w:color w:val="528135"/>
          <w:sz w:val="23"/>
          <w:szCs w:val="23"/>
        </w:rPr>
      </w:pPr>
      <w:r w:rsidRPr="006C62BC">
        <w:rPr>
          <w:rFonts w:ascii="Calibri" w:hAnsi="Calibri" w:cs="Calibri"/>
          <w:color w:val="000000"/>
          <w:sz w:val="20"/>
          <w:szCs w:val="20"/>
        </w:rPr>
        <w:t xml:space="preserve">• </w:t>
      </w:r>
      <w:r w:rsidRPr="006C62BC">
        <w:rPr>
          <w:rFonts w:ascii="Calibri" w:hAnsi="Calibri" w:cs="Calibri"/>
          <w:color w:val="000000"/>
          <w:sz w:val="22"/>
          <w:szCs w:val="22"/>
        </w:rPr>
        <w:t xml:space="preserve">Si c’est la première fois, nous communiquerons avec vous et si la situation est trop urgente, nous transporterons votre enfant à l’hôpital. </w:t>
      </w:r>
    </w:p>
    <w:p w14:paraId="54648A23" w14:textId="0515F52F" w:rsidR="006C62BC" w:rsidRDefault="006C62BC" w:rsidP="004242F7">
      <w:pPr>
        <w:autoSpaceDE w:val="0"/>
        <w:autoSpaceDN w:val="0"/>
        <w:adjustRightInd w:val="0"/>
        <w:spacing w:after="0" w:line="276" w:lineRule="auto"/>
        <w:jc w:val="both"/>
        <w:rPr>
          <w:rFonts w:ascii="Calibri" w:hAnsi="Calibri" w:cs="Calibri"/>
          <w:color w:val="000000"/>
          <w:sz w:val="22"/>
          <w:szCs w:val="22"/>
        </w:rPr>
      </w:pPr>
      <w:r w:rsidRPr="006C62BC">
        <w:rPr>
          <w:rFonts w:ascii="Calibri" w:hAnsi="Calibri" w:cs="Calibri"/>
          <w:color w:val="000000"/>
          <w:sz w:val="20"/>
          <w:szCs w:val="20"/>
        </w:rPr>
        <w:t xml:space="preserve">• </w:t>
      </w:r>
      <w:r w:rsidRPr="006C62BC">
        <w:rPr>
          <w:rFonts w:ascii="Calibri" w:hAnsi="Calibri" w:cs="Calibri"/>
          <w:color w:val="000000"/>
          <w:sz w:val="22"/>
          <w:szCs w:val="22"/>
        </w:rPr>
        <w:t xml:space="preserve">Nous procéderons aux traitements recommandés par votre médecin. </w:t>
      </w:r>
    </w:p>
    <w:p w14:paraId="366BC073" w14:textId="5EC2D457" w:rsidR="006C62BC" w:rsidRDefault="006C62BC" w:rsidP="006C62BC">
      <w:pPr>
        <w:autoSpaceDE w:val="0"/>
        <w:autoSpaceDN w:val="0"/>
        <w:adjustRightInd w:val="0"/>
        <w:spacing w:after="0" w:line="240" w:lineRule="auto"/>
        <w:jc w:val="both"/>
        <w:rPr>
          <w:rFonts w:ascii="Calibri" w:hAnsi="Calibri" w:cs="Calibri"/>
          <w:color w:val="000000"/>
          <w:sz w:val="22"/>
          <w:szCs w:val="22"/>
        </w:rPr>
      </w:pPr>
    </w:p>
    <w:p w14:paraId="73590244" w14:textId="38B8E3CA" w:rsidR="006C62BC" w:rsidRPr="004242F7" w:rsidRDefault="006C62BC" w:rsidP="006C62BC">
      <w:pPr>
        <w:autoSpaceDE w:val="0"/>
        <w:autoSpaceDN w:val="0"/>
        <w:adjustRightInd w:val="0"/>
        <w:spacing w:after="0" w:line="240" w:lineRule="auto"/>
        <w:rPr>
          <w:rFonts w:ascii="Calibri" w:hAnsi="Calibri" w:cs="Calibri"/>
          <w:b/>
          <w:bCs/>
          <w:i/>
          <w:iCs/>
          <w:color w:val="FF0000"/>
          <w:sz w:val="24"/>
          <w:szCs w:val="24"/>
        </w:rPr>
      </w:pPr>
    </w:p>
    <w:p w14:paraId="2807843E" w14:textId="7D728384" w:rsidR="006C62BC" w:rsidRPr="004242F7" w:rsidRDefault="006C62BC" w:rsidP="006C62BC">
      <w:pPr>
        <w:autoSpaceDE w:val="0"/>
        <w:autoSpaceDN w:val="0"/>
        <w:adjustRightInd w:val="0"/>
        <w:spacing w:after="0" w:line="240" w:lineRule="auto"/>
        <w:rPr>
          <w:rFonts w:ascii="Calibri" w:hAnsi="Calibri" w:cs="Calibri"/>
          <w:b/>
          <w:bCs/>
          <w:i/>
          <w:iCs/>
          <w:color w:val="FF0000"/>
          <w:sz w:val="24"/>
          <w:szCs w:val="24"/>
        </w:rPr>
      </w:pPr>
      <w:r w:rsidRPr="004242F7">
        <w:rPr>
          <w:rFonts w:ascii="Calibri" w:hAnsi="Calibri" w:cs="Calibri"/>
          <w:b/>
          <w:bCs/>
          <w:i/>
          <w:iCs/>
          <w:color w:val="FF0000"/>
          <w:sz w:val="24"/>
          <w:szCs w:val="24"/>
        </w:rPr>
        <w:t>Vous pourrez vous référez à notre Politique de gestion sur les allergies et les intolérances alimentaires</w:t>
      </w:r>
    </w:p>
    <w:p w14:paraId="4451FC42" w14:textId="77777777" w:rsidR="006C62BC" w:rsidRPr="00020170" w:rsidRDefault="006C62BC" w:rsidP="006C62BC">
      <w:pPr>
        <w:autoSpaceDE w:val="0"/>
        <w:autoSpaceDN w:val="0"/>
        <w:adjustRightInd w:val="0"/>
        <w:spacing w:after="0" w:line="276" w:lineRule="auto"/>
        <w:jc w:val="both"/>
        <w:rPr>
          <w:rFonts w:cstheme="minorHAnsi"/>
          <w:b/>
          <w:bCs/>
          <w:color w:val="4472C4" w:themeColor="accent1"/>
          <w:sz w:val="28"/>
          <w:szCs w:val="28"/>
        </w:rPr>
      </w:pPr>
    </w:p>
    <w:p w14:paraId="2DECC8CA" w14:textId="2BEEBA74" w:rsidR="00C72846" w:rsidRDefault="00D3292B" w:rsidP="00AD4345">
      <w:pPr>
        <w:pStyle w:val="Style1"/>
        <w:spacing w:before="0"/>
        <w:jc w:val="left"/>
        <w:rPr>
          <w:rFonts w:asciiTheme="minorHAnsi" w:hAnsiTheme="minorHAnsi" w:cstheme="minorHAnsi"/>
          <w:sz w:val="28"/>
          <w:szCs w:val="28"/>
        </w:rPr>
      </w:pPr>
      <w:r>
        <w:rPr>
          <w:rFonts w:asciiTheme="minorHAnsi" w:hAnsiTheme="minorHAnsi" w:cstheme="minorHAnsi"/>
          <w:sz w:val="28"/>
          <w:szCs w:val="28"/>
        </w:rPr>
        <w:t xml:space="preserve">EN </w:t>
      </w:r>
      <w:r w:rsidR="00C72846">
        <w:rPr>
          <w:rFonts w:asciiTheme="minorHAnsi" w:hAnsiTheme="minorHAnsi" w:cstheme="minorHAnsi"/>
          <w:sz w:val="28"/>
          <w:szCs w:val="28"/>
        </w:rPr>
        <w:t>CONTEXTE ÉPIDÉMIQUE</w:t>
      </w:r>
    </w:p>
    <w:p w14:paraId="0073C4C5" w14:textId="77777777" w:rsidR="004242F7" w:rsidRDefault="004242F7" w:rsidP="00AD4345">
      <w:pPr>
        <w:pStyle w:val="Style1"/>
        <w:spacing w:before="0"/>
        <w:jc w:val="left"/>
        <w:rPr>
          <w:rFonts w:asciiTheme="minorHAnsi" w:hAnsiTheme="minorHAnsi" w:cstheme="minorHAnsi"/>
          <w:sz w:val="28"/>
          <w:szCs w:val="28"/>
        </w:rPr>
      </w:pPr>
    </w:p>
    <w:p w14:paraId="1255F845" w14:textId="4943B566" w:rsidR="00D3292B" w:rsidRPr="004242F7" w:rsidRDefault="00D3292B"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Un contexte épidémique peut être décrété par la direction du CPE si plusieurs enfants présente des symptômes similaires associées à une maladie représentant un risque élevé de propagation et/ou de complications médicales à l’intérieur d’une courte </w:t>
      </w:r>
      <w:r w:rsidR="004242F7" w:rsidRPr="004242F7">
        <w:rPr>
          <w:rFonts w:ascii="Calibri" w:hAnsi="Calibri" w:cs="Calibri"/>
          <w:color w:val="000000"/>
          <w:sz w:val="22"/>
          <w:szCs w:val="22"/>
        </w:rPr>
        <w:t>période</w:t>
      </w:r>
      <w:r w:rsidR="006149B5" w:rsidRPr="004242F7">
        <w:rPr>
          <w:rFonts w:ascii="Calibri" w:hAnsi="Calibri" w:cs="Calibri"/>
          <w:color w:val="000000"/>
          <w:sz w:val="22"/>
          <w:szCs w:val="22"/>
        </w:rPr>
        <w:t>.</w:t>
      </w:r>
      <w:r w:rsidRPr="004242F7">
        <w:rPr>
          <w:rFonts w:ascii="Calibri" w:hAnsi="Calibri" w:cs="Calibri"/>
          <w:color w:val="000000"/>
          <w:sz w:val="22"/>
          <w:szCs w:val="22"/>
        </w:rPr>
        <w:t xml:space="preserve"> </w:t>
      </w:r>
    </w:p>
    <w:p w14:paraId="6CA6A95B" w14:textId="77777777" w:rsidR="006149B5" w:rsidRPr="004242F7" w:rsidRDefault="006149B5" w:rsidP="004242F7">
      <w:pPr>
        <w:autoSpaceDE w:val="0"/>
        <w:autoSpaceDN w:val="0"/>
        <w:adjustRightInd w:val="0"/>
        <w:spacing w:after="0" w:line="276" w:lineRule="auto"/>
        <w:jc w:val="both"/>
        <w:rPr>
          <w:rFonts w:ascii="Calibri" w:hAnsi="Calibri" w:cs="Calibri"/>
          <w:color w:val="000000"/>
          <w:sz w:val="22"/>
          <w:szCs w:val="22"/>
        </w:rPr>
      </w:pPr>
    </w:p>
    <w:p w14:paraId="07223474" w14:textId="50BBEDCF" w:rsidR="00D3292B" w:rsidRPr="004242F7" w:rsidRDefault="00D3292B"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Notre CPE possède des politiques spécifiques aux épidémies de gastroentérite et de conjonctivite mais se réserve le droit de déclarer un contexte épidémique ainsi que des mesures exceptionnelles pour d’autres maladies et ce sous la recommandation de la santé publique. </w:t>
      </w:r>
    </w:p>
    <w:p w14:paraId="549F11D0" w14:textId="77777777" w:rsidR="006149B5" w:rsidRPr="00D3292B" w:rsidRDefault="006149B5" w:rsidP="00D3292B">
      <w:pPr>
        <w:autoSpaceDE w:val="0"/>
        <w:autoSpaceDN w:val="0"/>
        <w:adjustRightInd w:val="0"/>
        <w:spacing w:after="0" w:line="240" w:lineRule="auto"/>
        <w:rPr>
          <w:rFonts w:ascii="Calibri" w:hAnsi="Calibri" w:cs="Calibri"/>
          <w:color w:val="000000"/>
          <w:sz w:val="23"/>
          <w:szCs w:val="23"/>
        </w:rPr>
      </w:pPr>
    </w:p>
    <w:p w14:paraId="13D8F91E" w14:textId="05D9A9A0" w:rsidR="006149B5" w:rsidRDefault="00D3292B" w:rsidP="006149B5">
      <w:pPr>
        <w:autoSpaceDE w:val="0"/>
        <w:autoSpaceDN w:val="0"/>
        <w:adjustRightInd w:val="0"/>
        <w:spacing w:after="0" w:line="240" w:lineRule="auto"/>
        <w:rPr>
          <w:rFonts w:ascii="Calibri" w:hAnsi="Calibri" w:cs="Calibri"/>
          <w:b/>
          <w:bCs/>
          <w:color w:val="528135"/>
          <w:sz w:val="23"/>
          <w:szCs w:val="23"/>
        </w:rPr>
      </w:pPr>
      <w:r w:rsidRPr="00D3292B">
        <w:rPr>
          <w:rFonts w:ascii="Calibri" w:hAnsi="Calibri" w:cs="Calibri"/>
          <w:b/>
          <w:bCs/>
          <w:color w:val="528135"/>
          <w:sz w:val="23"/>
          <w:szCs w:val="23"/>
        </w:rPr>
        <w:t>Contexte épidémique de gastroentérite</w:t>
      </w:r>
    </w:p>
    <w:p w14:paraId="0A4D1BAC" w14:textId="77777777" w:rsidR="006149B5" w:rsidRDefault="006149B5" w:rsidP="004242F7">
      <w:pPr>
        <w:autoSpaceDE w:val="0"/>
        <w:autoSpaceDN w:val="0"/>
        <w:adjustRightInd w:val="0"/>
        <w:spacing w:after="0" w:line="276" w:lineRule="auto"/>
        <w:jc w:val="both"/>
        <w:rPr>
          <w:rFonts w:ascii="Calibri" w:hAnsi="Calibri" w:cs="Calibri"/>
          <w:b/>
          <w:bCs/>
          <w:color w:val="528135"/>
          <w:sz w:val="23"/>
          <w:szCs w:val="23"/>
        </w:rPr>
      </w:pPr>
    </w:p>
    <w:p w14:paraId="4D835754" w14:textId="77777777" w:rsidR="006149B5" w:rsidRDefault="00D3292B" w:rsidP="004242F7">
      <w:pPr>
        <w:autoSpaceDE w:val="0"/>
        <w:autoSpaceDN w:val="0"/>
        <w:adjustRightInd w:val="0"/>
        <w:spacing w:after="0" w:line="276" w:lineRule="auto"/>
        <w:jc w:val="both"/>
        <w:rPr>
          <w:rFonts w:ascii="Calibri" w:hAnsi="Calibri" w:cs="Calibri"/>
          <w:color w:val="000000"/>
          <w:sz w:val="23"/>
          <w:szCs w:val="23"/>
        </w:rPr>
      </w:pPr>
      <w:r w:rsidRPr="00D3292B">
        <w:rPr>
          <w:rFonts w:ascii="Calibri" w:hAnsi="Calibri" w:cs="Calibri"/>
          <w:b/>
          <w:bCs/>
          <w:color w:val="528135"/>
          <w:sz w:val="23"/>
          <w:szCs w:val="23"/>
        </w:rPr>
        <w:t xml:space="preserve"> </w:t>
      </w:r>
      <w:r w:rsidRPr="00D3292B">
        <w:rPr>
          <w:rFonts w:ascii="Calibri" w:hAnsi="Calibri" w:cs="Calibri"/>
          <w:color w:val="000000"/>
          <w:sz w:val="23"/>
          <w:szCs w:val="23"/>
        </w:rPr>
        <w:t xml:space="preserve">- Lorsque 2 enfants ou plus d’un même groupe présentent des symptômes de gastroentérite à l’intérieur d’une période de 48 heures ou lorsque plus de 10% des enfants qui fréquentent le CPE présentent des symptômes de gastroentérite à l’intérieur d’une période de 4 jours. </w:t>
      </w:r>
    </w:p>
    <w:p w14:paraId="672A5D28" w14:textId="4592DC1A" w:rsidR="006149B5" w:rsidRDefault="00D3292B" w:rsidP="004242F7">
      <w:pPr>
        <w:autoSpaceDE w:val="0"/>
        <w:autoSpaceDN w:val="0"/>
        <w:adjustRightInd w:val="0"/>
        <w:spacing w:after="0" w:line="276" w:lineRule="auto"/>
        <w:jc w:val="both"/>
        <w:rPr>
          <w:rFonts w:ascii="Calibri" w:hAnsi="Calibri" w:cs="Calibri"/>
          <w:color w:val="000000"/>
          <w:sz w:val="23"/>
          <w:szCs w:val="23"/>
        </w:rPr>
      </w:pPr>
      <w:r w:rsidRPr="00D3292B">
        <w:rPr>
          <w:rFonts w:ascii="Calibri" w:hAnsi="Calibri" w:cs="Calibri"/>
          <w:color w:val="000000"/>
          <w:sz w:val="23"/>
          <w:szCs w:val="23"/>
        </w:rPr>
        <w:t xml:space="preserve">- Le contexte épidémique se termine 5 jours après l’apparition du dernier cas de gastroentérite Dans ce contexte, des mesures de désinfection exhaustive des jouets et des locaux seront mises en place par le personnel du CPE. </w:t>
      </w:r>
    </w:p>
    <w:p w14:paraId="2E12A751" w14:textId="77777777" w:rsidR="004242F7" w:rsidRDefault="004242F7" w:rsidP="004242F7">
      <w:pPr>
        <w:autoSpaceDE w:val="0"/>
        <w:autoSpaceDN w:val="0"/>
        <w:adjustRightInd w:val="0"/>
        <w:spacing w:after="0" w:line="276" w:lineRule="auto"/>
        <w:jc w:val="both"/>
        <w:rPr>
          <w:rFonts w:ascii="Calibri" w:hAnsi="Calibri" w:cs="Calibri"/>
          <w:color w:val="000000"/>
          <w:sz w:val="23"/>
          <w:szCs w:val="23"/>
        </w:rPr>
      </w:pPr>
    </w:p>
    <w:p w14:paraId="54FCA5A8" w14:textId="77777777" w:rsidR="006149B5" w:rsidRDefault="006149B5" w:rsidP="006149B5">
      <w:pPr>
        <w:autoSpaceDE w:val="0"/>
        <w:autoSpaceDN w:val="0"/>
        <w:adjustRightInd w:val="0"/>
        <w:spacing w:after="0" w:line="240" w:lineRule="auto"/>
        <w:rPr>
          <w:rFonts w:ascii="Calibri" w:hAnsi="Calibri" w:cs="Calibri"/>
          <w:color w:val="000000"/>
          <w:sz w:val="23"/>
          <w:szCs w:val="23"/>
        </w:rPr>
      </w:pPr>
    </w:p>
    <w:p w14:paraId="7BB16DE8" w14:textId="60D268B9" w:rsidR="006149B5" w:rsidRDefault="00D3292B" w:rsidP="006149B5">
      <w:pPr>
        <w:autoSpaceDE w:val="0"/>
        <w:autoSpaceDN w:val="0"/>
        <w:adjustRightInd w:val="0"/>
        <w:spacing w:after="0" w:line="240" w:lineRule="auto"/>
        <w:rPr>
          <w:rFonts w:ascii="Calibri" w:hAnsi="Calibri" w:cs="Calibri"/>
          <w:bCs/>
          <w:color w:val="528135"/>
          <w:sz w:val="23"/>
          <w:szCs w:val="23"/>
        </w:rPr>
      </w:pPr>
      <w:r w:rsidRPr="00D3292B">
        <w:rPr>
          <w:rFonts w:ascii="Calibri" w:hAnsi="Calibri" w:cs="Calibri"/>
          <w:bCs/>
          <w:color w:val="528135"/>
          <w:sz w:val="23"/>
          <w:szCs w:val="23"/>
        </w:rPr>
        <w:lastRenderedPageBreak/>
        <w:t xml:space="preserve">Contexte épidémique de conjonctivite </w:t>
      </w:r>
    </w:p>
    <w:p w14:paraId="03085C66" w14:textId="77777777" w:rsidR="006149B5" w:rsidRDefault="006149B5" w:rsidP="006149B5">
      <w:pPr>
        <w:autoSpaceDE w:val="0"/>
        <w:autoSpaceDN w:val="0"/>
        <w:adjustRightInd w:val="0"/>
        <w:spacing w:after="0" w:line="240" w:lineRule="auto"/>
        <w:rPr>
          <w:rFonts w:ascii="Calibri" w:hAnsi="Calibri" w:cs="Calibri"/>
          <w:bCs/>
          <w:color w:val="528135"/>
          <w:sz w:val="23"/>
          <w:szCs w:val="23"/>
        </w:rPr>
      </w:pPr>
    </w:p>
    <w:p w14:paraId="790A146E" w14:textId="77777777" w:rsidR="006149B5" w:rsidRPr="004242F7" w:rsidRDefault="00D3292B"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Lorsque 3 enfants ou plus d’un même groupe présentent des symptômes de conjonctivite à l’intérieur d’une période de 4 jours. </w:t>
      </w:r>
    </w:p>
    <w:p w14:paraId="3AD35D86" w14:textId="77777777" w:rsidR="006149B5" w:rsidRPr="004242F7" w:rsidRDefault="00D3292B"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Le contexte épidémique se termine 1 semaine après l’apparition du dernier cas de conjonctivite.</w:t>
      </w:r>
    </w:p>
    <w:p w14:paraId="65EF6778" w14:textId="1CA9880C" w:rsidR="00D3292B" w:rsidRDefault="00D3292B" w:rsidP="004242F7">
      <w:pPr>
        <w:autoSpaceDE w:val="0"/>
        <w:autoSpaceDN w:val="0"/>
        <w:adjustRightInd w:val="0"/>
        <w:spacing w:after="0" w:line="276" w:lineRule="auto"/>
        <w:jc w:val="both"/>
        <w:rPr>
          <w:rFonts w:ascii="Calibri" w:hAnsi="Calibri" w:cs="Calibri"/>
          <w:color w:val="000000"/>
          <w:sz w:val="22"/>
          <w:szCs w:val="22"/>
        </w:rPr>
      </w:pPr>
      <w:r w:rsidRPr="004242F7">
        <w:rPr>
          <w:rFonts w:ascii="Calibri" w:hAnsi="Calibri" w:cs="Calibri"/>
          <w:color w:val="000000"/>
          <w:sz w:val="22"/>
          <w:szCs w:val="22"/>
        </w:rPr>
        <w:t xml:space="preserve"> - Exclusion des enfants dès les premiers symptômes jusqu’à 24 heures après avoir reçu la première application du traitement. Dans ce contexte, des mesures de désinfection exhaustive des jouets et des locaux seront mises en place par le personnel du CPE ainsi que par la firme d’entretien ménager.</w:t>
      </w:r>
    </w:p>
    <w:p w14:paraId="2ED501FD" w14:textId="3CBA0148" w:rsidR="004242F7" w:rsidRDefault="004242F7" w:rsidP="004242F7">
      <w:pPr>
        <w:autoSpaceDE w:val="0"/>
        <w:autoSpaceDN w:val="0"/>
        <w:adjustRightInd w:val="0"/>
        <w:spacing w:after="0" w:line="276" w:lineRule="auto"/>
        <w:jc w:val="both"/>
        <w:rPr>
          <w:rFonts w:ascii="Calibri" w:hAnsi="Calibri" w:cs="Calibri"/>
          <w:color w:val="000000"/>
          <w:sz w:val="22"/>
          <w:szCs w:val="22"/>
        </w:rPr>
      </w:pPr>
    </w:p>
    <w:p w14:paraId="46CFEDBD" w14:textId="31E0498C" w:rsidR="004242F7" w:rsidRDefault="004242F7" w:rsidP="004242F7">
      <w:pPr>
        <w:autoSpaceDE w:val="0"/>
        <w:autoSpaceDN w:val="0"/>
        <w:adjustRightInd w:val="0"/>
        <w:spacing w:after="0" w:line="276" w:lineRule="auto"/>
        <w:jc w:val="both"/>
        <w:rPr>
          <w:rFonts w:ascii="Calibri" w:hAnsi="Calibri" w:cs="Calibri"/>
          <w:color w:val="000000"/>
          <w:sz w:val="22"/>
          <w:szCs w:val="22"/>
        </w:rPr>
      </w:pPr>
    </w:p>
    <w:p w14:paraId="04724A31" w14:textId="2F94F479" w:rsidR="004242F7" w:rsidRDefault="004242F7" w:rsidP="004242F7">
      <w:pPr>
        <w:autoSpaceDE w:val="0"/>
        <w:autoSpaceDN w:val="0"/>
        <w:adjustRightInd w:val="0"/>
        <w:spacing w:after="0" w:line="276" w:lineRule="auto"/>
        <w:jc w:val="both"/>
        <w:rPr>
          <w:rFonts w:ascii="Calibri" w:hAnsi="Calibri" w:cs="Calibri"/>
          <w:color w:val="000000"/>
          <w:sz w:val="22"/>
          <w:szCs w:val="22"/>
        </w:rPr>
      </w:pPr>
    </w:p>
    <w:p w14:paraId="0073820E" w14:textId="6A50FA1F" w:rsidR="004242F7" w:rsidRDefault="004242F7" w:rsidP="004242F7">
      <w:pPr>
        <w:autoSpaceDE w:val="0"/>
        <w:autoSpaceDN w:val="0"/>
        <w:adjustRightInd w:val="0"/>
        <w:spacing w:after="0" w:line="276" w:lineRule="auto"/>
        <w:jc w:val="both"/>
        <w:rPr>
          <w:rFonts w:ascii="Calibri" w:hAnsi="Calibri" w:cs="Calibri"/>
          <w:color w:val="000000"/>
          <w:sz w:val="22"/>
          <w:szCs w:val="22"/>
        </w:rPr>
      </w:pPr>
    </w:p>
    <w:p w14:paraId="3F986974" w14:textId="77777777" w:rsidR="004242F7" w:rsidRPr="004242F7" w:rsidRDefault="004242F7" w:rsidP="004242F7">
      <w:pPr>
        <w:autoSpaceDE w:val="0"/>
        <w:autoSpaceDN w:val="0"/>
        <w:adjustRightInd w:val="0"/>
        <w:spacing w:after="0" w:line="276" w:lineRule="auto"/>
        <w:jc w:val="both"/>
        <w:rPr>
          <w:rFonts w:ascii="Calibri" w:hAnsi="Calibri" w:cs="Calibri"/>
          <w:color w:val="000000"/>
          <w:sz w:val="22"/>
          <w:szCs w:val="22"/>
        </w:rPr>
      </w:pPr>
    </w:p>
    <w:p w14:paraId="5480B187" w14:textId="77777777" w:rsidR="00451855" w:rsidRPr="006149B5" w:rsidRDefault="00451855" w:rsidP="006149B5">
      <w:pPr>
        <w:autoSpaceDE w:val="0"/>
        <w:autoSpaceDN w:val="0"/>
        <w:adjustRightInd w:val="0"/>
        <w:spacing w:after="0" w:line="276" w:lineRule="auto"/>
        <w:jc w:val="both"/>
        <w:rPr>
          <w:rFonts w:ascii="Calibri" w:hAnsi="Calibri" w:cs="Calibri"/>
          <w:color w:val="000000"/>
          <w:sz w:val="23"/>
          <w:szCs w:val="23"/>
        </w:rPr>
      </w:pPr>
    </w:p>
    <w:p w14:paraId="1AFC66C3" w14:textId="5A9F9D90" w:rsidR="00C72846" w:rsidRPr="00AD4345" w:rsidRDefault="00C72846" w:rsidP="00AD4345">
      <w:pPr>
        <w:pStyle w:val="Style1"/>
        <w:spacing w:before="0"/>
        <w:jc w:val="left"/>
        <w:rPr>
          <w:rFonts w:asciiTheme="minorHAnsi" w:hAnsiTheme="minorHAnsi" w:cstheme="minorHAnsi"/>
          <w:sz w:val="28"/>
          <w:szCs w:val="28"/>
        </w:rPr>
      </w:pPr>
      <w:r>
        <w:rPr>
          <w:rFonts w:asciiTheme="minorHAnsi" w:hAnsiTheme="minorHAnsi" w:cstheme="minorHAnsi"/>
          <w:sz w:val="28"/>
          <w:szCs w:val="28"/>
        </w:rPr>
        <w:t>PROCÉDURE EN CAS D’ACCIDENT ET DE MESURES D’URGENCE</w:t>
      </w:r>
    </w:p>
    <w:p w14:paraId="111E156D" w14:textId="4A28A20E" w:rsidR="004F357C" w:rsidRPr="00D65B20" w:rsidRDefault="004F357C" w:rsidP="004242F7">
      <w:pPr>
        <w:pStyle w:val="Style1"/>
        <w:spacing w:before="0" w:line="276" w:lineRule="auto"/>
        <w:ind w:left="-567"/>
        <w:jc w:val="both"/>
        <w:rPr>
          <w:rFonts w:asciiTheme="minorHAnsi" w:hAnsiTheme="minorHAnsi" w:cstheme="minorHAnsi"/>
          <w:sz w:val="24"/>
          <w:szCs w:val="24"/>
        </w:rPr>
      </w:pPr>
    </w:p>
    <w:p w14:paraId="62C5F1CD" w14:textId="67020476" w:rsidR="00451855" w:rsidRPr="00D65B20" w:rsidRDefault="00451855" w:rsidP="004242F7">
      <w:pPr>
        <w:autoSpaceDE w:val="0"/>
        <w:autoSpaceDN w:val="0"/>
        <w:adjustRightInd w:val="0"/>
        <w:spacing w:after="0" w:line="276" w:lineRule="auto"/>
        <w:jc w:val="both"/>
        <w:rPr>
          <w:rFonts w:cstheme="minorHAnsi"/>
          <w:color w:val="000000"/>
          <w:sz w:val="22"/>
          <w:szCs w:val="22"/>
        </w:rPr>
      </w:pPr>
      <w:r w:rsidRPr="00D65B20">
        <w:rPr>
          <w:rFonts w:cstheme="minorHAnsi"/>
          <w:color w:val="000000"/>
          <w:sz w:val="22"/>
          <w:szCs w:val="22"/>
        </w:rPr>
        <w:t xml:space="preserve">En cas d’accident, l’éducatrice remplit une fiche de déclaration de santé-sécurité qui explique l’incident et la fait signer par le parent. </w:t>
      </w:r>
    </w:p>
    <w:p w14:paraId="53720ED7" w14:textId="77777777" w:rsidR="00451855" w:rsidRPr="00D65B20" w:rsidRDefault="00451855" w:rsidP="004242F7">
      <w:pPr>
        <w:autoSpaceDE w:val="0"/>
        <w:autoSpaceDN w:val="0"/>
        <w:adjustRightInd w:val="0"/>
        <w:spacing w:after="0" w:line="276" w:lineRule="auto"/>
        <w:jc w:val="both"/>
        <w:rPr>
          <w:rFonts w:cstheme="minorHAnsi"/>
          <w:color w:val="000000"/>
          <w:sz w:val="22"/>
          <w:szCs w:val="22"/>
        </w:rPr>
      </w:pPr>
    </w:p>
    <w:p w14:paraId="6701D1E4" w14:textId="68276434" w:rsidR="00B11FEB" w:rsidRPr="00D65B20" w:rsidRDefault="00451855" w:rsidP="004242F7">
      <w:pPr>
        <w:autoSpaceDE w:val="0"/>
        <w:autoSpaceDN w:val="0"/>
        <w:adjustRightInd w:val="0"/>
        <w:spacing w:after="0" w:line="276" w:lineRule="auto"/>
        <w:jc w:val="both"/>
        <w:rPr>
          <w:rFonts w:cstheme="minorHAnsi"/>
          <w:color w:val="000000"/>
          <w:sz w:val="22"/>
          <w:szCs w:val="22"/>
        </w:rPr>
      </w:pPr>
      <w:r w:rsidRPr="00D65B20">
        <w:rPr>
          <w:rFonts w:cstheme="minorHAnsi"/>
          <w:color w:val="000000"/>
          <w:sz w:val="22"/>
          <w:szCs w:val="22"/>
        </w:rPr>
        <w:t>En cas d’accident bénin, l’enfant continue sa journée normalement. En cas de maladie ou d’accident sérieux, le CPE prendra les dispositions nécessaires pour amener l’enfant dans un centre de santé. Le parent est avisé aussitôt que l’enfant quitte l’installation. Si un transport par ambulance est nécessaire, un membre du personnel accompagnera l’enfant. Le cas échéant, les frais de transport ambulancier seront assumés par le parent.</w:t>
      </w:r>
    </w:p>
    <w:p w14:paraId="4A3C08C4" w14:textId="7C2913ED" w:rsidR="00451855" w:rsidRDefault="00451855" w:rsidP="00451855">
      <w:pPr>
        <w:autoSpaceDE w:val="0"/>
        <w:autoSpaceDN w:val="0"/>
        <w:adjustRightInd w:val="0"/>
        <w:spacing w:after="0" w:line="240" w:lineRule="auto"/>
        <w:jc w:val="both"/>
        <w:rPr>
          <w:rFonts w:ascii="Arial" w:hAnsi="Arial" w:cs="Arial"/>
          <w:color w:val="000000"/>
          <w:sz w:val="22"/>
          <w:szCs w:val="22"/>
        </w:rPr>
      </w:pPr>
    </w:p>
    <w:p w14:paraId="32917FDF" w14:textId="77777777" w:rsidR="00D94071" w:rsidRDefault="00451855" w:rsidP="00D94071">
      <w:pPr>
        <w:autoSpaceDE w:val="0"/>
        <w:autoSpaceDN w:val="0"/>
        <w:adjustRightInd w:val="0"/>
        <w:spacing w:after="0" w:line="240" w:lineRule="auto"/>
        <w:jc w:val="both"/>
        <w:rPr>
          <w:rFonts w:ascii="Arial" w:hAnsi="Arial" w:cs="Arial"/>
          <w:i/>
          <w:iCs/>
          <w:color w:val="FF0000"/>
          <w:sz w:val="28"/>
          <w:szCs w:val="28"/>
          <w:u w:val="single"/>
        </w:rPr>
      </w:pPr>
      <w:r w:rsidRPr="00D94071">
        <w:rPr>
          <w:rFonts w:ascii="Arial" w:hAnsi="Arial" w:cs="Arial"/>
          <w:i/>
          <w:iCs/>
          <w:color w:val="FF0000"/>
          <w:sz w:val="28"/>
          <w:szCs w:val="28"/>
          <w:u w:val="single"/>
        </w:rPr>
        <w:t xml:space="preserve">Se référer </w:t>
      </w:r>
      <w:r w:rsidR="00D94071" w:rsidRPr="00D94071">
        <w:rPr>
          <w:rFonts w:ascii="Arial" w:hAnsi="Arial" w:cs="Arial"/>
          <w:i/>
          <w:iCs/>
          <w:color w:val="FF0000"/>
          <w:sz w:val="28"/>
          <w:szCs w:val="28"/>
          <w:u w:val="single"/>
        </w:rPr>
        <w:t xml:space="preserve">à la </w:t>
      </w:r>
      <w:r w:rsidRPr="00D94071">
        <w:rPr>
          <w:rFonts w:ascii="Arial" w:hAnsi="Arial" w:cs="Arial"/>
          <w:i/>
          <w:iCs/>
          <w:color w:val="FF0000"/>
          <w:sz w:val="28"/>
          <w:szCs w:val="28"/>
          <w:u w:val="single"/>
        </w:rPr>
        <w:t>procédure en cas d’accident</w:t>
      </w:r>
    </w:p>
    <w:p w14:paraId="37D1F65A" w14:textId="77777777" w:rsidR="00D94071" w:rsidRDefault="00D94071" w:rsidP="00D94071">
      <w:pPr>
        <w:autoSpaceDE w:val="0"/>
        <w:autoSpaceDN w:val="0"/>
        <w:adjustRightInd w:val="0"/>
        <w:spacing w:after="0" w:line="240" w:lineRule="auto"/>
        <w:jc w:val="both"/>
        <w:rPr>
          <w:rFonts w:ascii="Arial" w:hAnsi="Arial" w:cs="Arial"/>
          <w:i/>
          <w:iCs/>
          <w:color w:val="FF0000"/>
          <w:sz w:val="28"/>
          <w:szCs w:val="28"/>
          <w:u w:val="single"/>
        </w:rPr>
      </w:pPr>
    </w:p>
    <w:p w14:paraId="3D0B7C26" w14:textId="77777777" w:rsidR="00D94071" w:rsidRDefault="00D94071" w:rsidP="00D94071">
      <w:pPr>
        <w:autoSpaceDE w:val="0"/>
        <w:autoSpaceDN w:val="0"/>
        <w:adjustRightInd w:val="0"/>
        <w:spacing w:after="0" w:line="240" w:lineRule="auto"/>
        <w:jc w:val="both"/>
        <w:rPr>
          <w:rFonts w:ascii="Arial" w:hAnsi="Arial" w:cs="Arial"/>
          <w:i/>
          <w:iCs/>
          <w:color w:val="FF0000"/>
          <w:sz w:val="28"/>
          <w:szCs w:val="28"/>
          <w:u w:val="single"/>
        </w:rPr>
      </w:pPr>
    </w:p>
    <w:p w14:paraId="1D95EC4E" w14:textId="77777777" w:rsidR="00D94071" w:rsidRDefault="00D94071" w:rsidP="00D94071">
      <w:pPr>
        <w:autoSpaceDE w:val="0"/>
        <w:autoSpaceDN w:val="0"/>
        <w:adjustRightInd w:val="0"/>
        <w:spacing w:after="0" w:line="240" w:lineRule="auto"/>
        <w:jc w:val="both"/>
        <w:rPr>
          <w:rFonts w:ascii="Arial" w:hAnsi="Arial" w:cs="Arial"/>
          <w:i/>
          <w:iCs/>
          <w:color w:val="FF0000"/>
          <w:sz w:val="28"/>
          <w:szCs w:val="28"/>
          <w:u w:val="single"/>
        </w:rPr>
      </w:pPr>
    </w:p>
    <w:p w14:paraId="03F5AB94" w14:textId="77777777" w:rsidR="000109E1" w:rsidRDefault="000109E1" w:rsidP="00D94071">
      <w:pPr>
        <w:autoSpaceDE w:val="0"/>
        <w:autoSpaceDN w:val="0"/>
        <w:adjustRightInd w:val="0"/>
        <w:spacing w:after="0" w:line="240" w:lineRule="auto"/>
        <w:jc w:val="both"/>
        <w:rPr>
          <w:rFonts w:ascii="Arial" w:hAnsi="Arial" w:cs="Arial"/>
          <w:i/>
          <w:iCs/>
          <w:color w:val="FF0000"/>
          <w:sz w:val="28"/>
          <w:szCs w:val="28"/>
          <w:u w:val="single"/>
        </w:rPr>
      </w:pPr>
    </w:p>
    <w:p w14:paraId="271EA548" w14:textId="5512658D" w:rsidR="00D94071" w:rsidRDefault="00D94071" w:rsidP="00D94071">
      <w:pPr>
        <w:autoSpaceDE w:val="0"/>
        <w:autoSpaceDN w:val="0"/>
        <w:adjustRightInd w:val="0"/>
        <w:spacing w:after="0" w:line="240" w:lineRule="auto"/>
        <w:jc w:val="both"/>
        <w:rPr>
          <w:rFonts w:ascii="Arial" w:hAnsi="Arial" w:cs="Arial"/>
          <w:b/>
          <w:bCs/>
          <w:i/>
          <w:iCs/>
          <w:color w:val="FF0000"/>
          <w:sz w:val="32"/>
          <w:szCs w:val="32"/>
          <w:u w:val="single"/>
        </w:rPr>
      </w:pPr>
    </w:p>
    <w:p w14:paraId="3DCEA6F8" w14:textId="3BE83C47"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575D54DF" w14:textId="328DCA20"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049002AC" w14:textId="23C33A2E"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139BCB4F" w14:textId="5AD34BF2"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7715703B" w14:textId="0C7F882A"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13976922" w14:textId="32A907D5" w:rsidR="004242F7"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199E3EFD" w14:textId="77777777" w:rsidR="004242F7" w:rsidRPr="00B012A3" w:rsidRDefault="004242F7" w:rsidP="00D94071">
      <w:pPr>
        <w:autoSpaceDE w:val="0"/>
        <w:autoSpaceDN w:val="0"/>
        <w:adjustRightInd w:val="0"/>
        <w:spacing w:after="0" w:line="240" w:lineRule="auto"/>
        <w:jc w:val="both"/>
        <w:rPr>
          <w:rFonts w:ascii="Arial" w:hAnsi="Arial" w:cs="Arial"/>
          <w:b/>
          <w:bCs/>
          <w:i/>
          <w:iCs/>
          <w:color w:val="FF0000"/>
          <w:sz w:val="32"/>
          <w:szCs w:val="32"/>
          <w:u w:val="single"/>
        </w:rPr>
      </w:pPr>
    </w:p>
    <w:p w14:paraId="5ADEBBD7" w14:textId="540CFE0B" w:rsidR="00B11FEB" w:rsidRPr="00B012A3" w:rsidRDefault="00F3462F" w:rsidP="00D94071">
      <w:pPr>
        <w:autoSpaceDE w:val="0"/>
        <w:autoSpaceDN w:val="0"/>
        <w:adjustRightInd w:val="0"/>
        <w:spacing w:after="0" w:line="240" w:lineRule="auto"/>
        <w:jc w:val="both"/>
        <w:rPr>
          <w:b/>
          <w:bCs/>
          <w:i/>
          <w:iCs/>
          <w:sz w:val="32"/>
          <w:szCs w:val="32"/>
        </w:rPr>
      </w:pPr>
      <w:r w:rsidRPr="00B012A3">
        <w:rPr>
          <w:b/>
          <w:bCs/>
          <w:i/>
          <w:iCs/>
          <w:sz w:val="32"/>
          <w:szCs w:val="32"/>
        </w:rPr>
        <w:lastRenderedPageBreak/>
        <w:t>RÉFÉRENCES</w:t>
      </w:r>
    </w:p>
    <w:p w14:paraId="117ADD97" w14:textId="3193AB6B" w:rsidR="009372F7" w:rsidRPr="00B012A3" w:rsidRDefault="009372F7" w:rsidP="00D94071">
      <w:pPr>
        <w:autoSpaceDE w:val="0"/>
        <w:autoSpaceDN w:val="0"/>
        <w:adjustRightInd w:val="0"/>
        <w:spacing w:after="0" w:line="240" w:lineRule="auto"/>
        <w:jc w:val="both"/>
        <w:rPr>
          <w:i/>
          <w:iCs/>
          <w:sz w:val="24"/>
          <w:szCs w:val="24"/>
        </w:rPr>
      </w:pPr>
    </w:p>
    <w:p w14:paraId="3E13F9E7" w14:textId="77777777" w:rsidR="009372F7" w:rsidRPr="00B012A3" w:rsidRDefault="001301A1" w:rsidP="009372F7">
      <w:pPr>
        <w:pStyle w:val="Notedebasdepage"/>
        <w:rPr>
          <w:sz w:val="24"/>
          <w:szCs w:val="24"/>
        </w:rPr>
      </w:pPr>
      <w:hyperlink r:id="rId9" w:history="1">
        <w:r w:rsidR="009372F7" w:rsidRPr="00B012A3">
          <w:rPr>
            <w:rStyle w:val="Lienhypertexte"/>
            <w:sz w:val="24"/>
            <w:szCs w:val="24"/>
          </w:rPr>
          <w:t>https://ccsmtlpro.ca/sites/mtlpro/files/media/document/DRSP_PrevContInfectionMJ_GuidePCISimplifie.pdf</w:t>
        </w:r>
      </w:hyperlink>
    </w:p>
    <w:p w14:paraId="43058CA3" w14:textId="77777777" w:rsidR="009372F7" w:rsidRPr="00B012A3" w:rsidRDefault="009372F7" w:rsidP="00F3462F">
      <w:pPr>
        <w:pStyle w:val="Notedebasdepage"/>
        <w:rPr>
          <w:sz w:val="24"/>
          <w:szCs w:val="24"/>
        </w:rPr>
      </w:pPr>
    </w:p>
    <w:p w14:paraId="3A4EF9BA" w14:textId="6CC2BCA3" w:rsidR="00F3462F" w:rsidRPr="00B012A3" w:rsidRDefault="001301A1" w:rsidP="00F3462F">
      <w:pPr>
        <w:pStyle w:val="Notedebasdepage"/>
        <w:rPr>
          <w:rStyle w:val="Lienhypertexte"/>
          <w:sz w:val="24"/>
          <w:szCs w:val="24"/>
        </w:rPr>
      </w:pPr>
      <w:hyperlink r:id="rId10" w:history="1">
        <w:r w:rsidR="009372F7" w:rsidRPr="00B012A3">
          <w:rPr>
            <w:rStyle w:val="Lienhypertexte"/>
            <w:sz w:val="24"/>
            <w:szCs w:val="24"/>
          </w:rPr>
          <w:t>https://ccsmtlpro.ca/sites/mtlpro/files/media/document/DRSP_PrevContInfectionMJ_GuidePCISimplifie.pdf</w:t>
        </w:r>
      </w:hyperlink>
    </w:p>
    <w:p w14:paraId="05CBB00E" w14:textId="722DBFDB" w:rsidR="00B012A3" w:rsidRPr="00B012A3" w:rsidRDefault="00B012A3" w:rsidP="00F3462F">
      <w:pPr>
        <w:pStyle w:val="Notedebasdepage"/>
        <w:rPr>
          <w:rStyle w:val="Lienhypertexte"/>
          <w:sz w:val="24"/>
          <w:szCs w:val="24"/>
        </w:rPr>
      </w:pPr>
    </w:p>
    <w:p w14:paraId="60262C4B" w14:textId="0F7B7767" w:rsidR="00B012A3" w:rsidRDefault="001301A1" w:rsidP="00F3462F">
      <w:pPr>
        <w:pStyle w:val="Notedebasdepage"/>
        <w:rPr>
          <w:sz w:val="24"/>
          <w:szCs w:val="24"/>
        </w:rPr>
      </w:pPr>
      <w:hyperlink r:id="rId11" w:history="1">
        <w:r w:rsidR="00B012A3" w:rsidRPr="00B012A3">
          <w:rPr>
            <w:rStyle w:val="Lienhypertexte"/>
            <w:sz w:val="24"/>
            <w:szCs w:val="24"/>
          </w:rPr>
          <w:t>..\POLITIQUE ALIMENTAIRE POUPON\politique de gestion sur les allergies et intolérances alimentaires.pdf</w:t>
        </w:r>
      </w:hyperlink>
    </w:p>
    <w:p w14:paraId="0EA05CC6" w14:textId="3913CDCE" w:rsidR="00B012A3" w:rsidRDefault="00B012A3" w:rsidP="00F3462F">
      <w:pPr>
        <w:pStyle w:val="Notedebasdepage"/>
        <w:rPr>
          <w:sz w:val="24"/>
          <w:szCs w:val="24"/>
        </w:rPr>
      </w:pPr>
    </w:p>
    <w:p w14:paraId="47CB2251" w14:textId="77777777" w:rsidR="00B012A3" w:rsidRPr="00B012A3" w:rsidRDefault="00B012A3" w:rsidP="00F3462F">
      <w:pPr>
        <w:pStyle w:val="Notedebasdepage"/>
        <w:rPr>
          <w:sz w:val="24"/>
          <w:szCs w:val="24"/>
        </w:rPr>
      </w:pPr>
    </w:p>
    <w:p w14:paraId="3789213F" w14:textId="1D4CC05D" w:rsidR="00B012A3" w:rsidRDefault="001301A1" w:rsidP="00F3462F">
      <w:pPr>
        <w:pStyle w:val="Notedebasdepage"/>
        <w:rPr>
          <w:sz w:val="24"/>
          <w:szCs w:val="24"/>
        </w:rPr>
      </w:pPr>
      <w:hyperlink r:id="rId12" w:history="1">
        <w:r w:rsidR="00B012A3" w:rsidRPr="007F468E">
          <w:rPr>
            <w:rStyle w:val="Lienhypertexte"/>
            <w:sz w:val="24"/>
            <w:szCs w:val="24"/>
          </w:rPr>
          <w:t>http://www.cpepremierpas.com/contenuFichiers/files/1-politiques-et-procedures-a-l-attention-des-parents.pdf</w:t>
        </w:r>
      </w:hyperlink>
    </w:p>
    <w:p w14:paraId="24B0ED39" w14:textId="247C6390" w:rsidR="00B012A3" w:rsidRDefault="00B012A3" w:rsidP="00F3462F">
      <w:pPr>
        <w:pStyle w:val="Notedebasdepage"/>
        <w:rPr>
          <w:sz w:val="24"/>
          <w:szCs w:val="24"/>
        </w:rPr>
      </w:pPr>
    </w:p>
    <w:p w14:paraId="21CDBE8C" w14:textId="77777777" w:rsidR="00EC6F8B" w:rsidRPr="00EC6F8B" w:rsidRDefault="00EC6F8B" w:rsidP="00F3462F">
      <w:pPr>
        <w:pStyle w:val="Notedebasdepage"/>
        <w:rPr>
          <w:sz w:val="24"/>
          <w:szCs w:val="24"/>
        </w:rPr>
      </w:pPr>
      <w:r>
        <w:rPr>
          <w:sz w:val="24"/>
          <w:szCs w:val="24"/>
        </w:rPr>
        <w:fldChar w:fldCharType="begin"/>
      </w:r>
      <w:r>
        <w:rPr>
          <w:sz w:val="24"/>
          <w:szCs w:val="24"/>
        </w:rPr>
        <w:instrText xml:space="preserve"> HYPERLINK "</w:instrText>
      </w:r>
      <w:r w:rsidRPr="00EC6F8B">
        <w:rPr>
          <w:sz w:val="24"/>
          <w:szCs w:val="24"/>
        </w:rPr>
        <w:instrText>https://cpebottinefilante.org/wp-content/uploads/2022/11/CPE BottineFilante_</w:instrText>
      </w:r>
    </w:p>
    <w:p w14:paraId="6D13C890" w14:textId="77777777" w:rsidR="00EC6F8B" w:rsidRPr="007F468E" w:rsidRDefault="00EC6F8B" w:rsidP="00F3462F">
      <w:pPr>
        <w:pStyle w:val="Notedebasdepage"/>
        <w:rPr>
          <w:rStyle w:val="Lienhypertexte"/>
          <w:sz w:val="24"/>
          <w:szCs w:val="24"/>
        </w:rPr>
      </w:pPr>
      <w:r w:rsidRPr="00EC6F8B">
        <w:rPr>
          <w:sz w:val="24"/>
          <w:szCs w:val="24"/>
        </w:rPr>
        <w:instrText>Politique_Prevention-maladie-soins-medicaux-V3-2022-02-17.pdf</w:instrText>
      </w:r>
      <w:r>
        <w:rPr>
          <w:sz w:val="24"/>
          <w:szCs w:val="24"/>
        </w:rPr>
        <w:instrText xml:space="preserve">" </w:instrText>
      </w:r>
      <w:r>
        <w:rPr>
          <w:sz w:val="24"/>
          <w:szCs w:val="24"/>
        </w:rPr>
        <w:fldChar w:fldCharType="separate"/>
      </w:r>
      <w:r w:rsidRPr="007F468E">
        <w:rPr>
          <w:rStyle w:val="Lienhypertexte"/>
          <w:sz w:val="24"/>
          <w:szCs w:val="24"/>
        </w:rPr>
        <w:t>https://cpebottinefilante.org/wp-content/uploads/2022/11/CPE BottineFilante_</w:t>
      </w:r>
    </w:p>
    <w:p w14:paraId="5304527E" w14:textId="2B0235FF" w:rsidR="00B012A3" w:rsidRPr="00EC6F8B" w:rsidRDefault="00EC6F8B" w:rsidP="00EC6F8B">
      <w:pPr>
        <w:rPr>
          <w:color w:val="0563C1" w:themeColor="hyperlink"/>
          <w:sz w:val="24"/>
          <w:szCs w:val="24"/>
          <w:u w:val="single"/>
        </w:rPr>
      </w:pPr>
      <w:r w:rsidRPr="007F468E">
        <w:rPr>
          <w:rStyle w:val="Lienhypertexte"/>
          <w:sz w:val="24"/>
          <w:szCs w:val="24"/>
        </w:rPr>
        <w:t>Politique_Prevention-maladie-soins-medicaux-V3-2022-02-17.pdf</w:t>
      </w:r>
      <w:r>
        <w:rPr>
          <w:sz w:val="24"/>
          <w:szCs w:val="24"/>
        </w:rPr>
        <w:fldChar w:fldCharType="end"/>
      </w:r>
    </w:p>
    <w:p w14:paraId="385A2E49" w14:textId="77777777" w:rsidR="00862E80" w:rsidRPr="00B012A3" w:rsidRDefault="00862E80" w:rsidP="00F3462F">
      <w:pPr>
        <w:pStyle w:val="Notedebasdepage"/>
        <w:rPr>
          <w:sz w:val="24"/>
          <w:szCs w:val="24"/>
        </w:rPr>
      </w:pPr>
    </w:p>
    <w:p w14:paraId="3E8BAD13" w14:textId="64222126" w:rsidR="00B012A3" w:rsidRDefault="001301A1" w:rsidP="00B012A3">
      <w:pPr>
        <w:pStyle w:val="Style1"/>
        <w:spacing w:before="0"/>
        <w:jc w:val="left"/>
        <w:rPr>
          <w:rFonts w:asciiTheme="minorHAnsi" w:hAnsiTheme="minorHAnsi" w:cstheme="minorHAnsi"/>
          <w:b w:val="0"/>
          <w:bCs/>
          <w:i/>
          <w:iCs/>
          <w:color w:val="auto"/>
          <w:sz w:val="24"/>
          <w:szCs w:val="24"/>
          <w:u w:val="none"/>
        </w:rPr>
      </w:pPr>
      <w:hyperlink r:id="rId13" w:history="1">
        <w:r w:rsidR="000109E1" w:rsidRPr="00002EAF">
          <w:rPr>
            <w:rStyle w:val="Lienhypertexte"/>
            <w:rFonts w:asciiTheme="minorHAnsi" w:hAnsiTheme="minorHAnsi" w:cstheme="minorHAnsi"/>
            <w:b w:val="0"/>
            <w:bCs/>
            <w:i/>
            <w:iCs/>
            <w:sz w:val="24"/>
            <w:szCs w:val="24"/>
          </w:rPr>
          <w:t>https://cpetortuetetue.com/wp-content/uploads/2022/03/POLITIQUE%20SANT%C3%89%20CPE%20TORTUE%20TETUE%2010%20mars%2022.pdf</w:t>
        </w:r>
      </w:hyperlink>
    </w:p>
    <w:p w14:paraId="462EF1D5" w14:textId="77777777" w:rsidR="000109E1" w:rsidRPr="00B012A3" w:rsidRDefault="000109E1" w:rsidP="00B012A3">
      <w:pPr>
        <w:pStyle w:val="Style1"/>
        <w:spacing w:before="0"/>
        <w:jc w:val="left"/>
        <w:rPr>
          <w:rFonts w:asciiTheme="minorHAnsi" w:hAnsiTheme="minorHAnsi" w:cstheme="minorHAnsi"/>
          <w:b w:val="0"/>
          <w:bCs/>
          <w:i/>
          <w:iCs/>
          <w:color w:val="auto"/>
          <w:sz w:val="24"/>
          <w:szCs w:val="24"/>
          <w:u w:val="none"/>
        </w:rPr>
      </w:pPr>
    </w:p>
    <w:p w14:paraId="3479E7F5" w14:textId="016C0968" w:rsidR="00B012A3" w:rsidRPr="00B012A3" w:rsidRDefault="001301A1" w:rsidP="00B012A3">
      <w:pPr>
        <w:pStyle w:val="Style1"/>
        <w:spacing w:before="0"/>
        <w:jc w:val="left"/>
        <w:rPr>
          <w:rFonts w:asciiTheme="minorHAnsi" w:hAnsiTheme="minorHAnsi" w:cstheme="minorHAnsi"/>
          <w:b w:val="0"/>
          <w:bCs/>
          <w:i/>
          <w:iCs/>
          <w:color w:val="auto"/>
          <w:sz w:val="24"/>
          <w:szCs w:val="24"/>
          <w:u w:val="none"/>
        </w:rPr>
      </w:pPr>
      <w:hyperlink r:id="rId14" w:history="1">
        <w:r w:rsidR="00B012A3" w:rsidRPr="00B012A3">
          <w:rPr>
            <w:rStyle w:val="Lienhypertexte"/>
            <w:rFonts w:asciiTheme="minorHAnsi" w:hAnsiTheme="minorHAnsi" w:cstheme="minorHAnsi"/>
            <w:b w:val="0"/>
            <w:bCs/>
            <w:i/>
            <w:iCs/>
            <w:sz w:val="24"/>
            <w:szCs w:val="24"/>
          </w:rPr>
          <w:t>http://www.cpepremierpas.com/contenuFichiers/files/1-politiques-et-procedures-a-l-attention-des-parents.pdf</w:t>
        </w:r>
      </w:hyperlink>
    </w:p>
    <w:p w14:paraId="79D2FFAE" w14:textId="77777777" w:rsidR="00B012A3" w:rsidRDefault="00B012A3" w:rsidP="00B012A3">
      <w:pPr>
        <w:pStyle w:val="Style1"/>
        <w:spacing w:before="0"/>
        <w:jc w:val="left"/>
        <w:rPr>
          <w:rFonts w:asciiTheme="minorHAnsi" w:hAnsiTheme="minorHAnsi" w:cstheme="minorHAnsi"/>
          <w:b w:val="0"/>
          <w:bCs/>
          <w:i/>
          <w:iCs/>
          <w:color w:val="auto"/>
          <w:sz w:val="22"/>
          <w:szCs w:val="22"/>
          <w:u w:val="none"/>
        </w:rPr>
      </w:pPr>
    </w:p>
    <w:p w14:paraId="78BC366A" w14:textId="77777777" w:rsidR="00B012A3" w:rsidRDefault="00B012A3" w:rsidP="006E6326">
      <w:pPr>
        <w:pStyle w:val="Style1"/>
        <w:spacing w:before="0"/>
        <w:rPr>
          <w:rFonts w:asciiTheme="minorHAnsi" w:hAnsiTheme="minorHAnsi" w:cstheme="minorHAnsi"/>
          <w:b w:val="0"/>
          <w:bCs/>
          <w:i/>
          <w:iCs/>
          <w:color w:val="auto"/>
          <w:sz w:val="22"/>
          <w:szCs w:val="22"/>
          <w:u w:val="none"/>
        </w:rPr>
      </w:pPr>
    </w:p>
    <w:p w14:paraId="4355D6F8" w14:textId="0000728F" w:rsidR="00F3462F" w:rsidRDefault="00F3462F" w:rsidP="006E6326">
      <w:pPr>
        <w:pStyle w:val="Style1"/>
        <w:spacing w:before="0"/>
        <w:rPr>
          <w:rFonts w:asciiTheme="minorHAnsi" w:hAnsiTheme="minorHAnsi" w:cstheme="minorHAnsi"/>
          <w:b w:val="0"/>
          <w:bCs/>
          <w:i/>
          <w:iCs/>
          <w:color w:val="auto"/>
          <w:sz w:val="22"/>
          <w:szCs w:val="22"/>
          <w:u w:val="none"/>
        </w:rPr>
      </w:pPr>
    </w:p>
    <w:p w14:paraId="2C378C1A" w14:textId="6A06851B" w:rsidR="000109E1" w:rsidRDefault="000109E1" w:rsidP="006E6326">
      <w:pPr>
        <w:pStyle w:val="Style1"/>
        <w:spacing w:before="0"/>
        <w:rPr>
          <w:rFonts w:asciiTheme="minorHAnsi" w:hAnsiTheme="minorHAnsi" w:cstheme="minorHAnsi"/>
          <w:b w:val="0"/>
          <w:bCs/>
          <w:i/>
          <w:iCs/>
          <w:color w:val="auto"/>
          <w:sz w:val="22"/>
          <w:szCs w:val="22"/>
          <w:u w:val="none"/>
        </w:rPr>
      </w:pPr>
    </w:p>
    <w:p w14:paraId="172D4543" w14:textId="3EC6D6C2" w:rsidR="000109E1" w:rsidRDefault="000109E1" w:rsidP="006E6326">
      <w:pPr>
        <w:pStyle w:val="Style1"/>
        <w:spacing w:before="0"/>
        <w:rPr>
          <w:rFonts w:asciiTheme="minorHAnsi" w:hAnsiTheme="minorHAnsi" w:cstheme="minorHAnsi"/>
          <w:b w:val="0"/>
          <w:bCs/>
          <w:i/>
          <w:iCs/>
          <w:color w:val="auto"/>
          <w:sz w:val="22"/>
          <w:szCs w:val="22"/>
          <w:u w:val="none"/>
        </w:rPr>
      </w:pPr>
    </w:p>
    <w:p w14:paraId="6D29ABE3" w14:textId="72B41461" w:rsidR="000109E1" w:rsidRDefault="000109E1" w:rsidP="006E6326">
      <w:pPr>
        <w:pStyle w:val="Style1"/>
        <w:spacing w:before="0"/>
        <w:rPr>
          <w:rFonts w:asciiTheme="minorHAnsi" w:hAnsiTheme="minorHAnsi" w:cstheme="minorHAnsi"/>
          <w:b w:val="0"/>
          <w:bCs/>
          <w:i/>
          <w:iCs/>
          <w:color w:val="auto"/>
          <w:sz w:val="22"/>
          <w:szCs w:val="22"/>
          <w:u w:val="none"/>
        </w:rPr>
      </w:pPr>
    </w:p>
    <w:p w14:paraId="017EC341" w14:textId="77154B62" w:rsidR="000109E1" w:rsidRDefault="000109E1" w:rsidP="006E6326">
      <w:pPr>
        <w:pStyle w:val="Style1"/>
        <w:spacing w:before="0"/>
        <w:rPr>
          <w:rFonts w:asciiTheme="minorHAnsi" w:hAnsiTheme="minorHAnsi" w:cstheme="minorHAnsi"/>
          <w:b w:val="0"/>
          <w:bCs/>
          <w:i/>
          <w:iCs/>
          <w:color w:val="auto"/>
          <w:sz w:val="22"/>
          <w:szCs w:val="22"/>
          <w:u w:val="none"/>
        </w:rPr>
      </w:pPr>
    </w:p>
    <w:p w14:paraId="06F9E658" w14:textId="3C0660A9" w:rsidR="000109E1" w:rsidRDefault="000109E1" w:rsidP="006E6326">
      <w:pPr>
        <w:pStyle w:val="Style1"/>
        <w:spacing w:before="0"/>
        <w:rPr>
          <w:rFonts w:asciiTheme="minorHAnsi" w:hAnsiTheme="minorHAnsi" w:cstheme="minorHAnsi"/>
          <w:b w:val="0"/>
          <w:bCs/>
          <w:i/>
          <w:iCs/>
          <w:color w:val="auto"/>
          <w:sz w:val="22"/>
          <w:szCs w:val="22"/>
          <w:u w:val="none"/>
        </w:rPr>
      </w:pPr>
    </w:p>
    <w:p w14:paraId="5BB7110E" w14:textId="191621E0" w:rsidR="000109E1" w:rsidRDefault="000109E1" w:rsidP="006E6326">
      <w:pPr>
        <w:pStyle w:val="Style1"/>
        <w:spacing w:before="0"/>
        <w:rPr>
          <w:rFonts w:asciiTheme="minorHAnsi" w:hAnsiTheme="minorHAnsi" w:cstheme="minorHAnsi"/>
          <w:b w:val="0"/>
          <w:bCs/>
          <w:i/>
          <w:iCs/>
          <w:color w:val="auto"/>
          <w:sz w:val="22"/>
          <w:szCs w:val="22"/>
          <w:u w:val="none"/>
        </w:rPr>
      </w:pPr>
    </w:p>
    <w:p w14:paraId="011E5569" w14:textId="03BF581E" w:rsidR="000109E1" w:rsidRDefault="000109E1" w:rsidP="006E6326">
      <w:pPr>
        <w:pStyle w:val="Style1"/>
        <w:spacing w:before="0"/>
        <w:rPr>
          <w:rFonts w:asciiTheme="minorHAnsi" w:hAnsiTheme="minorHAnsi" w:cstheme="minorHAnsi"/>
          <w:b w:val="0"/>
          <w:bCs/>
          <w:i/>
          <w:iCs/>
          <w:color w:val="auto"/>
          <w:sz w:val="22"/>
          <w:szCs w:val="22"/>
          <w:u w:val="none"/>
        </w:rPr>
      </w:pPr>
    </w:p>
    <w:p w14:paraId="5EA42880" w14:textId="5AB2A547" w:rsidR="000109E1" w:rsidRDefault="000109E1" w:rsidP="006E6326">
      <w:pPr>
        <w:pStyle w:val="Style1"/>
        <w:spacing w:before="0"/>
        <w:rPr>
          <w:rFonts w:asciiTheme="minorHAnsi" w:hAnsiTheme="minorHAnsi" w:cstheme="minorHAnsi"/>
          <w:b w:val="0"/>
          <w:bCs/>
          <w:i/>
          <w:iCs/>
          <w:color w:val="auto"/>
          <w:sz w:val="22"/>
          <w:szCs w:val="22"/>
          <w:u w:val="none"/>
        </w:rPr>
      </w:pPr>
    </w:p>
    <w:p w14:paraId="127B692A" w14:textId="237E37F7" w:rsidR="000109E1" w:rsidRDefault="000109E1" w:rsidP="006E6326">
      <w:pPr>
        <w:pStyle w:val="Style1"/>
        <w:spacing w:before="0"/>
        <w:rPr>
          <w:rFonts w:asciiTheme="minorHAnsi" w:hAnsiTheme="minorHAnsi" w:cstheme="minorHAnsi"/>
          <w:b w:val="0"/>
          <w:bCs/>
          <w:i/>
          <w:iCs/>
          <w:color w:val="auto"/>
          <w:sz w:val="22"/>
          <w:szCs w:val="22"/>
          <w:u w:val="none"/>
        </w:rPr>
      </w:pPr>
    </w:p>
    <w:p w14:paraId="3C35D20D" w14:textId="77C815F6" w:rsidR="000109E1" w:rsidRDefault="000109E1" w:rsidP="006E6326">
      <w:pPr>
        <w:pStyle w:val="Style1"/>
        <w:spacing w:before="0"/>
        <w:rPr>
          <w:rFonts w:asciiTheme="minorHAnsi" w:hAnsiTheme="minorHAnsi" w:cstheme="minorHAnsi"/>
          <w:b w:val="0"/>
          <w:bCs/>
          <w:i/>
          <w:iCs/>
          <w:color w:val="auto"/>
          <w:sz w:val="22"/>
          <w:szCs w:val="22"/>
          <w:u w:val="none"/>
        </w:rPr>
      </w:pPr>
    </w:p>
    <w:p w14:paraId="51FF6505" w14:textId="4DD344F6" w:rsidR="000109E1" w:rsidRDefault="000109E1" w:rsidP="006E6326">
      <w:pPr>
        <w:pStyle w:val="Style1"/>
        <w:spacing w:before="0"/>
        <w:rPr>
          <w:rFonts w:asciiTheme="minorHAnsi" w:hAnsiTheme="minorHAnsi" w:cstheme="minorHAnsi"/>
          <w:b w:val="0"/>
          <w:bCs/>
          <w:i/>
          <w:iCs/>
          <w:color w:val="auto"/>
          <w:sz w:val="22"/>
          <w:szCs w:val="22"/>
          <w:u w:val="none"/>
        </w:rPr>
      </w:pPr>
    </w:p>
    <w:p w14:paraId="3D096A88" w14:textId="2D48C317" w:rsidR="000109E1" w:rsidRDefault="000109E1" w:rsidP="006E6326">
      <w:pPr>
        <w:pStyle w:val="Style1"/>
        <w:spacing w:before="0"/>
        <w:rPr>
          <w:rFonts w:asciiTheme="minorHAnsi" w:hAnsiTheme="minorHAnsi" w:cstheme="minorHAnsi"/>
          <w:b w:val="0"/>
          <w:bCs/>
          <w:i/>
          <w:iCs/>
          <w:color w:val="auto"/>
          <w:sz w:val="22"/>
          <w:szCs w:val="22"/>
          <w:u w:val="none"/>
        </w:rPr>
      </w:pPr>
    </w:p>
    <w:p w14:paraId="5B712178" w14:textId="1E1DE9D0" w:rsidR="000109E1" w:rsidRDefault="000109E1" w:rsidP="006E6326">
      <w:pPr>
        <w:pStyle w:val="Style1"/>
        <w:spacing w:before="0"/>
        <w:rPr>
          <w:rFonts w:asciiTheme="minorHAnsi" w:hAnsiTheme="minorHAnsi" w:cstheme="minorHAnsi"/>
          <w:b w:val="0"/>
          <w:bCs/>
          <w:i/>
          <w:iCs/>
          <w:color w:val="auto"/>
          <w:sz w:val="22"/>
          <w:szCs w:val="22"/>
          <w:u w:val="none"/>
        </w:rPr>
      </w:pPr>
    </w:p>
    <w:p w14:paraId="7C9F95A5" w14:textId="113CC6EB" w:rsidR="000109E1" w:rsidRDefault="000109E1" w:rsidP="006E6326">
      <w:pPr>
        <w:pStyle w:val="Style1"/>
        <w:spacing w:before="0"/>
        <w:rPr>
          <w:rFonts w:asciiTheme="minorHAnsi" w:hAnsiTheme="minorHAnsi" w:cstheme="minorHAnsi"/>
          <w:b w:val="0"/>
          <w:bCs/>
          <w:i/>
          <w:iCs/>
          <w:color w:val="auto"/>
          <w:sz w:val="22"/>
          <w:szCs w:val="22"/>
          <w:u w:val="none"/>
        </w:rPr>
      </w:pPr>
    </w:p>
    <w:p w14:paraId="63A7CF1B" w14:textId="37C11F51" w:rsidR="000109E1" w:rsidRDefault="000109E1" w:rsidP="006E6326">
      <w:pPr>
        <w:pStyle w:val="Style1"/>
        <w:spacing w:before="0"/>
        <w:rPr>
          <w:rFonts w:asciiTheme="minorHAnsi" w:hAnsiTheme="minorHAnsi" w:cstheme="minorHAnsi"/>
          <w:b w:val="0"/>
          <w:bCs/>
          <w:i/>
          <w:iCs/>
          <w:color w:val="auto"/>
          <w:sz w:val="22"/>
          <w:szCs w:val="22"/>
          <w:u w:val="none"/>
        </w:rPr>
      </w:pPr>
    </w:p>
    <w:p w14:paraId="06DB3E78" w14:textId="23F8457B" w:rsidR="000109E1" w:rsidRDefault="000109E1" w:rsidP="006E6326">
      <w:pPr>
        <w:pStyle w:val="Style1"/>
        <w:spacing w:before="0"/>
        <w:rPr>
          <w:rFonts w:asciiTheme="minorHAnsi" w:hAnsiTheme="minorHAnsi" w:cstheme="minorHAnsi"/>
          <w:b w:val="0"/>
          <w:bCs/>
          <w:i/>
          <w:iCs/>
          <w:color w:val="auto"/>
          <w:sz w:val="22"/>
          <w:szCs w:val="22"/>
          <w:u w:val="none"/>
        </w:rPr>
      </w:pPr>
    </w:p>
    <w:p w14:paraId="068E48E4" w14:textId="1B8F1810" w:rsidR="000109E1" w:rsidRDefault="000109E1" w:rsidP="006E6326">
      <w:pPr>
        <w:pStyle w:val="Style1"/>
        <w:spacing w:before="0"/>
        <w:rPr>
          <w:rFonts w:asciiTheme="minorHAnsi" w:hAnsiTheme="minorHAnsi" w:cstheme="minorHAnsi"/>
          <w:b w:val="0"/>
          <w:bCs/>
          <w:i/>
          <w:iCs/>
          <w:color w:val="auto"/>
          <w:sz w:val="22"/>
          <w:szCs w:val="22"/>
          <w:u w:val="none"/>
        </w:rPr>
      </w:pPr>
    </w:p>
    <w:p w14:paraId="5B9AF15B" w14:textId="622A1E34" w:rsidR="000109E1" w:rsidRDefault="000109E1" w:rsidP="006E6326">
      <w:pPr>
        <w:pStyle w:val="Style1"/>
        <w:spacing w:before="0"/>
        <w:rPr>
          <w:rFonts w:asciiTheme="minorHAnsi" w:hAnsiTheme="minorHAnsi" w:cstheme="minorHAnsi"/>
          <w:b w:val="0"/>
          <w:bCs/>
          <w:i/>
          <w:iCs/>
          <w:color w:val="auto"/>
          <w:sz w:val="22"/>
          <w:szCs w:val="22"/>
          <w:u w:val="none"/>
        </w:rPr>
      </w:pPr>
    </w:p>
    <w:p w14:paraId="04D58B2F" w14:textId="0F4938D5" w:rsidR="000109E1" w:rsidRDefault="000109E1" w:rsidP="006E6326">
      <w:pPr>
        <w:pStyle w:val="Style1"/>
        <w:spacing w:before="0"/>
        <w:rPr>
          <w:rFonts w:asciiTheme="minorHAnsi" w:hAnsiTheme="minorHAnsi" w:cstheme="minorHAnsi"/>
          <w:b w:val="0"/>
          <w:bCs/>
          <w:i/>
          <w:iCs/>
          <w:color w:val="auto"/>
          <w:sz w:val="22"/>
          <w:szCs w:val="22"/>
          <w:u w:val="none"/>
        </w:rPr>
      </w:pPr>
    </w:p>
    <w:p w14:paraId="0716040C" w14:textId="72A5EA77" w:rsidR="000109E1" w:rsidRDefault="000109E1" w:rsidP="006E6326">
      <w:pPr>
        <w:pStyle w:val="Style1"/>
        <w:spacing w:before="0"/>
        <w:rPr>
          <w:rFonts w:asciiTheme="minorHAnsi" w:hAnsiTheme="minorHAnsi" w:cstheme="minorHAnsi"/>
          <w:b w:val="0"/>
          <w:bCs/>
          <w:i/>
          <w:iCs/>
          <w:color w:val="auto"/>
          <w:sz w:val="22"/>
          <w:szCs w:val="22"/>
          <w:u w:val="none"/>
        </w:rPr>
      </w:pPr>
    </w:p>
    <w:p w14:paraId="6220DA94" w14:textId="216E49A4" w:rsidR="000109E1" w:rsidRDefault="000109E1" w:rsidP="006E6326">
      <w:pPr>
        <w:pStyle w:val="Style1"/>
        <w:spacing w:before="0"/>
        <w:rPr>
          <w:rFonts w:asciiTheme="minorHAnsi" w:hAnsiTheme="minorHAnsi" w:cstheme="minorHAnsi"/>
          <w:b w:val="0"/>
          <w:bCs/>
          <w:i/>
          <w:iCs/>
          <w:color w:val="auto"/>
          <w:sz w:val="22"/>
          <w:szCs w:val="22"/>
          <w:u w:val="none"/>
        </w:rPr>
      </w:pPr>
    </w:p>
    <w:p w14:paraId="1F0BE54F" w14:textId="2668BB2D" w:rsidR="000109E1" w:rsidRDefault="000109E1" w:rsidP="006E6326">
      <w:pPr>
        <w:pStyle w:val="Style1"/>
        <w:spacing w:before="0"/>
        <w:rPr>
          <w:rFonts w:asciiTheme="minorHAnsi" w:hAnsiTheme="minorHAnsi" w:cstheme="minorHAnsi"/>
          <w:b w:val="0"/>
          <w:bCs/>
          <w:i/>
          <w:iCs/>
          <w:color w:val="auto"/>
          <w:sz w:val="22"/>
          <w:szCs w:val="22"/>
          <w:u w:val="none"/>
        </w:rPr>
      </w:pPr>
    </w:p>
    <w:p w14:paraId="1AE17F06" w14:textId="57D2BC34" w:rsidR="000109E1" w:rsidRDefault="000109E1" w:rsidP="006E6326">
      <w:pPr>
        <w:pStyle w:val="Style1"/>
        <w:spacing w:before="0"/>
        <w:rPr>
          <w:rFonts w:asciiTheme="minorHAnsi" w:hAnsiTheme="minorHAnsi" w:cstheme="minorHAnsi"/>
          <w:b w:val="0"/>
          <w:bCs/>
          <w:i/>
          <w:iCs/>
          <w:color w:val="auto"/>
          <w:sz w:val="22"/>
          <w:szCs w:val="22"/>
          <w:u w:val="none"/>
        </w:rPr>
      </w:pPr>
    </w:p>
    <w:p w14:paraId="4A8B0B7B" w14:textId="5344396F" w:rsidR="000109E1" w:rsidRDefault="000109E1" w:rsidP="006E6326">
      <w:pPr>
        <w:pStyle w:val="Style1"/>
        <w:spacing w:before="0"/>
        <w:rPr>
          <w:rFonts w:asciiTheme="minorHAnsi" w:hAnsiTheme="minorHAnsi" w:cstheme="minorHAnsi"/>
          <w:b w:val="0"/>
          <w:bCs/>
          <w:i/>
          <w:iCs/>
          <w:color w:val="auto"/>
          <w:sz w:val="22"/>
          <w:szCs w:val="22"/>
          <w:u w:val="none"/>
        </w:rPr>
      </w:pPr>
    </w:p>
    <w:p w14:paraId="7B5C49A9" w14:textId="1E82DFA4" w:rsidR="000109E1" w:rsidRDefault="000109E1" w:rsidP="006E6326">
      <w:pPr>
        <w:pStyle w:val="Style1"/>
        <w:spacing w:before="0"/>
        <w:rPr>
          <w:rFonts w:asciiTheme="minorHAnsi" w:hAnsiTheme="minorHAnsi" w:cstheme="minorHAnsi"/>
          <w:b w:val="0"/>
          <w:bCs/>
          <w:i/>
          <w:iCs/>
          <w:color w:val="auto"/>
          <w:sz w:val="22"/>
          <w:szCs w:val="22"/>
          <w:u w:val="none"/>
        </w:rPr>
      </w:pPr>
    </w:p>
    <w:p w14:paraId="1DCA6B2D" w14:textId="797E5398" w:rsidR="000109E1" w:rsidRDefault="000109E1" w:rsidP="006E6326">
      <w:pPr>
        <w:pStyle w:val="Style1"/>
        <w:spacing w:before="0"/>
        <w:rPr>
          <w:rFonts w:asciiTheme="minorHAnsi" w:hAnsiTheme="minorHAnsi" w:cstheme="minorHAnsi"/>
          <w:b w:val="0"/>
          <w:bCs/>
          <w:i/>
          <w:iCs/>
          <w:color w:val="auto"/>
          <w:sz w:val="22"/>
          <w:szCs w:val="22"/>
          <w:u w:val="none"/>
        </w:rPr>
      </w:pPr>
    </w:p>
    <w:p w14:paraId="7E59DB89" w14:textId="58481792" w:rsidR="000109E1" w:rsidRDefault="000109E1" w:rsidP="006E6326">
      <w:pPr>
        <w:pStyle w:val="Style1"/>
        <w:spacing w:before="0"/>
        <w:rPr>
          <w:rFonts w:asciiTheme="minorHAnsi" w:hAnsiTheme="minorHAnsi" w:cstheme="minorHAnsi"/>
          <w:b w:val="0"/>
          <w:bCs/>
          <w:i/>
          <w:iCs/>
          <w:color w:val="auto"/>
          <w:sz w:val="22"/>
          <w:szCs w:val="22"/>
          <w:u w:val="none"/>
        </w:rPr>
      </w:pPr>
    </w:p>
    <w:p w14:paraId="60BD1F2B" w14:textId="52619A5F" w:rsidR="000109E1" w:rsidRDefault="000109E1" w:rsidP="006E6326">
      <w:pPr>
        <w:pStyle w:val="Style1"/>
        <w:spacing w:before="0"/>
        <w:rPr>
          <w:rFonts w:asciiTheme="minorHAnsi" w:hAnsiTheme="minorHAnsi" w:cstheme="minorHAnsi"/>
          <w:b w:val="0"/>
          <w:bCs/>
          <w:i/>
          <w:iCs/>
          <w:color w:val="auto"/>
          <w:sz w:val="22"/>
          <w:szCs w:val="22"/>
          <w:u w:val="none"/>
        </w:rPr>
      </w:pPr>
    </w:p>
    <w:p w14:paraId="056C21FB" w14:textId="20604A24" w:rsidR="000109E1" w:rsidRDefault="000109E1" w:rsidP="006E6326">
      <w:pPr>
        <w:pStyle w:val="Style1"/>
        <w:spacing w:before="0"/>
        <w:rPr>
          <w:rFonts w:asciiTheme="minorHAnsi" w:hAnsiTheme="minorHAnsi" w:cstheme="minorHAnsi"/>
          <w:b w:val="0"/>
          <w:bCs/>
          <w:i/>
          <w:iCs/>
          <w:color w:val="auto"/>
          <w:sz w:val="22"/>
          <w:szCs w:val="22"/>
          <w:u w:val="none"/>
        </w:rPr>
      </w:pPr>
    </w:p>
    <w:p w14:paraId="29090425" w14:textId="59F0DAB4" w:rsidR="000109E1" w:rsidRDefault="000109E1" w:rsidP="006E6326">
      <w:pPr>
        <w:pStyle w:val="Style1"/>
        <w:spacing w:before="0"/>
        <w:rPr>
          <w:rFonts w:asciiTheme="minorHAnsi" w:hAnsiTheme="minorHAnsi" w:cstheme="minorHAnsi"/>
          <w:b w:val="0"/>
          <w:bCs/>
          <w:i/>
          <w:iCs/>
          <w:color w:val="auto"/>
          <w:sz w:val="22"/>
          <w:szCs w:val="22"/>
          <w:u w:val="none"/>
        </w:rPr>
      </w:pPr>
    </w:p>
    <w:p w14:paraId="08030E60" w14:textId="784B2A53" w:rsidR="000109E1" w:rsidRDefault="000109E1" w:rsidP="006E6326">
      <w:pPr>
        <w:pStyle w:val="Style1"/>
        <w:spacing w:before="0"/>
        <w:rPr>
          <w:rFonts w:asciiTheme="minorHAnsi" w:hAnsiTheme="minorHAnsi" w:cstheme="minorHAnsi"/>
          <w:b w:val="0"/>
          <w:bCs/>
          <w:i/>
          <w:iCs/>
          <w:color w:val="auto"/>
          <w:sz w:val="22"/>
          <w:szCs w:val="22"/>
          <w:u w:val="none"/>
        </w:rPr>
      </w:pPr>
    </w:p>
    <w:p w14:paraId="76A3ADDB" w14:textId="3C6A1FEA" w:rsidR="000109E1" w:rsidRPr="006E6326" w:rsidRDefault="000109E1" w:rsidP="006E6326">
      <w:pPr>
        <w:pStyle w:val="Style1"/>
        <w:spacing w:before="0"/>
        <w:rPr>
          <w:rFonts w:asciiTheme="minorHAnsi" w:hAnsiTheme="minorHAnsi" w:cstheme="minorHAnsi"/>
          <w:b w:val="0"/>
          <w:bCs/>
          <w:i/>
          <w:iCs/>
          <w:color w:val="auto"/>
          <w:sz w:val="22"/>
          <w:szCs w:val="22"/>
          <w:u w:val="none"/>
        </w:rPr>
      </w:pPr>
    </w:p>
    <w:sectPr w:rsidR="000109E1" w:rsidRPr="006E6326" w:rsidSect="006149B5">
      <w:footerReference w:type="default" r:id="rId15"/>
      <w:pgSz w:w="12240" w:h="15840"/>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8BA7" w14:textId="77777777" w:rsidR="001301A1" w:rsidRDefault="001301A1" w:rsidP="00767EB3">
      <w:pPr>
        <w:spacing w:after="0" w:line="240" w:lineRule="auto"/>
      </w:pPr>
      <w:r>
        <w:separator/>
      </w:r>
    </w:p>
  </w:endnote>
  <w:endnote w:type="continuationSeparator" w:id="0">
    <w:p w14:paraId="176F579B" w14:textId="77777777" w:rsidR="001301A1" w:rsidRDefault="001301A1" w:rsidP="0076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069935"/>
      <w:docPartObj>
        <w:docPartGallery w:val="Page Numbers (Bottom of Page)"/>
        <w:docPartUnique/>
      </w:docPartObj>
    </w:sdtPr>
    <w:sdtEndPr/>
    <w:sdtContent>
      <w:p w14:paraId="571FC1D1" w14:textId="2C8CA6CD" w:rsidR="00767EB3" w:rsidRDefault="00767EB3">
        <w:pPr>
          <w:pStyle w:val="Pieddepage"/>
        </w:pPr>
        <w:r>
          <w:rPr>
            <w:noProof/>
          </w:rPr>
          <mc:AlternateContent>
            <mc:Choice Requires="wps">
              <w:drawing>
                <wp:anchor distT="0" distB="0" distL="114300" distR="114300" simplePos="0" relativeHeight="251659264" behindDoc="0" locked="0" layoutInCell="0" allowOverlap="1" wp14:anchorId="2CAF9CF4" wp14:editId="7C37C3DB">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824FBF4" w14:textId="77777777" w:rsidR="00767EB3" w:rsidRDefault="00767EB3">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F9C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3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824FBF4" w14:textId="77777777" w:rsidR="00767EB3" w:rsidRDefault="00767EB3">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0C9F" w14:textId="77777777" w:rsidR="001301A1" w:rsidRDefault="001301A1" w:rsidP="00767EB3">
      <w:pPr>
        <w:spacing w:after="0" w:line="240" w:lineRule="auto"/>
      </w:pPr>
      <w:r>
        <w:separator/>
      </w:r>
    </w:p>
  </w:footnote>
  <w:footnote w:type="continuationSeparator" w:id="0">
    <w:p w14:paraId="7E72E962" w14:textId="77777777" w:rsidR="001301A1" w:rsidRDefault="001301A1" w:rsidP="00767EB3">
      <w:pPr>
        <w:spacing w:after="0" w:line="240" w:lineRule="auto"/>
      </w:pPr>
      <w:r>
        <w:continuationSeparator/>
      </w:r>
    </w:p>
  </w:footnote>
  <w:footnote w:id="1">
    <w:p w14:paraId="00BF849C" w14:textId="460870EF" w:rsidR="00F3462F" w:rsidRDefault="00F3462F">
      <w:pPr>
        <w:pStyle w:val="Notedebasdepage"/>
      </w:pPr>
      <w:r>
        <w:rPr>
          <w:rStyle w:val="Appelnotedebasdep"/>
        </w:rPr>
        <w:footnoteRef/>
      </w:r>
      <w:r>
        <w:t xml:space="preserve"> </w:t>
      </w:r>
      <w:hyperlink r:id="rId1" w:history="1">
        <w:r w:rsidRPr="009372F7">
          <w:rPr>
            <w:rStyle w:val="Lienhypertexte"/>
            <w:sz w:val="18"/>
            <w:szCs w:val="18"/>
          </w:rPr>
          <w:t>https://ccsmtlpro.ca/sites/mtlpro/files/media/document/DRSP_PrevContInfectionMJ_GuidePCISimplifie.pdf</w:t>
        </w:r>
      </w:hyperlink>
    </w:p>
    <w:p w14:paraId="704DD4D1" w14:textId="77777777" w:rsidR="00F3462F" w:rsidRDefault="00F3462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3C7"/>
    <w:multiLevelType w:val="hybridMultilevel"/>
    <w:tmpl w:val="BDBA1CC8"/>
    <w:lvl w:ilvl="0" w:tplc="4CF835D0">
      <w:numFmt w:val="bullet"/>
      <w:lvlText w:val="•"/>
      <w:lvlJc w:val="left"/>
      <w:pPr>
        <w:ind w:left="360" w:hanging="360"/>
      </w:pPr>
      <w:rPr>
        <w:rFonts w:ascii="Calibri" w:eastAsiaTheme="majorEastAsia"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C4F5747"/>
    <w:multiLevelType w:val="hybridMultilevel"/>
    <w:tmpl w:val="2D127F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AF185D"/>
    <w:multiLevelType w:val="hybridMultilevel"/>
    <w:tmpl w:val="C20E3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B7784F"/>
    <w:multiLevelType w:val="hybridMultilevel"/>
    <w:tmpl w:val="639855B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5E4CF5"/>
    <w:multiLevelType w:val="hybridMultilevel"/>
    <w:tmpl w:val="235024B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5" w15:restartNumberingAfterBreak="0">
    <w:nsid w:val="16AA2288"/>
    <w:multiLevelType w:val="hybridMultilevel"/>
    <w:tmpl w:val="A7FE2988"/>
    <w:lvl w:ilvl="0" w:tplc="8BA4B760">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B122AF"/>
    <w:multiLevelType w:val="hybridMultilevel"/>
    <w:tmpl w:val="39FCC19A"/>
    <w:lvl w:ilvl="0" w:tplc="274CD2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F216A61"/>
    <w:multiLevelType w:val="hybridMultilevel"/>
    <w:tmpl w:val="2D488F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40A3FDE"/>
    <w:multiLevelType w:val="hybridMultilevel"/>
    <w:tmpl w:val="F2BA55F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6F37A77"/>
    <w:multiLevelType w:val="hybridMultilevel"/>
    <w:tmpl w:val="D7707034"/>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525070B"/>
    <w:multiLevelType w:val="hybridMultilevel"/>
    <w:tmpl w:val="DEDC5D96"/>
    <w:lvl w:ilvl="0" w:tplc="4CF835D0">
      <w:numFmt w:val="bullet"/>
      <w:lvlText w:val="•"/>
      <w:lvlJc w:val="left"/>
      <w:pPr>
        <w:ind w:left="720" w:hanging="360"/>
      </w:pPr>
      <w:rPr>
        <w:rFonts w:ascii="Calibri" w:eastAsiaTheme="maj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5A666F1"/>
    <w:multiLevelType w:val="hybridMultilevel"/>
    <w:tmpl w:val="F0021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55A5BCE"/>
    <w:multiLevelType w:val="hybridMultilevel"/>
    <w:tmpl w:val="09FA1BBA"/>
    <w:lvl w:ilvl="0" w:tplc="25023FBE">
      <w:start w:val="1"/>
      <w:numFmt w:val="bullet"/>
      <w:lvlText w:val=""/>
      <w:lvlJc w:val="left"/>
      <w:pPr>
        <w:ind w:left="720" w:hanging="360"/>
      </w:pPr>
      <w:rPr>
        <w:rFonts w:asciiTheme="minorHAnsi" w:hAnsiTheme="minorHAnsi" w:cstheme="minorHAnsi"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BFD7E0A"/>
    <w:multiLevelType w:val="hybridMultilevel"/>
    <w:tmpl w:val="BC2C97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F7F04FC"/>
    <w:multiLevelType w:val="hybridMultilevel"/>
    <w:tmpl w:val="D250E0D0"/>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15A23EA"/>
    <w:multiLevelType w:val="hybridMultilevel"/>
    <w:tmpl w:val="09181E8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6" w15:restartNumberingAfterBreak="0">
    <w:nsid w:val="54DA7584"/>
    <w:multiLevelType w:val="hybridMultilevel"/>
    <w:tmpl w:val="FCA4B72C"/>
    <w:lvl w:ilvl="0" w:tplc="9A648B1E">
      <w:start w:val="1"/>
      <w:numFmt w:val="bullet"/>
      <w:lvlText w:val=""/>
      <w:lvlJc w:val="left"/>
      <w:pPr>
        <w:ind w:left="720" w:hanging="360"/>
      </w:pPr>
      <w:rPr>
        <w:rFonts w:ascii="Wingdings" w:hAnsi="Wingdings" w:hint="default"/>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B34455"/>
    <w:multiLevelType w:val="hybridMultilevel"/>
    <w:tmpl w:val="499C4D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B670B46"/>
    <w:multiLevelType w:val="hybridMultilevel"/>
    <w:tmpl w:val="3EB4EE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D0A756E"/>
    <w:multiLevelType w:val="hybridMultilevel"/>
    <w:tmpl w:val="BBE24F22"/>
    <w:lvl w:ilvl="0" w:tplc="8BA4B760">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0B77C71"/>
    <w:multiLevelType w:val="hybridMultilevel"/>
    <w:tmpl w:val="7D4AE662"/>
    <w:lvl w:ilvl="0" w:tplc="5DD2DB9C">
      <w:start w:val="1"/>
      <w:numFmt w:val="bullet"/>
      <w:lvlText w:val=""/>
      <w:lvlJc w:val="left"/>
      <w:pPr>
        <w:ind w:left="72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E1825A7"/>
    <w:multiLevelType w:val="hybridMultilevel"/>
    <w:tmpl w:val="F53EDFC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F9C462B"/>
    <w:multiLevelType w:val="hybridMultilevel"/>
    <w:tmpl w:val="2744DFA4"/>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63412661">
    <w:abstractNumId w:val="21"/>
  </w:num>
  <w:num w:numId="2" w16cid:durableId="1149440064">
    <w:abstractNumId w:val="7"/>
  </w:num>
  <w:num w:numId="3" w16cid:durableId="1617172150">
    <w:abstractNumId w:val="1"/>
  </w:num>
  <w:num w:numId="4" w16cid:durableId="476456772">
    <w:abstractNumId w:val="2"/>
  </w:num>
  <w:num w:numId="5" w16cid:durableId="1307931980">
    <w:abstractNumId w:val="11"/>
  </w:num>
  <w:num w:numId="6" w16cid:durableId="822697618">
    <w:abstractNumId w:val="17"/>
  </w:num>
  <w:num w:numId="7" w16cid:durableId="2118791392">
    <w:abstractNumId w:val="13"/>
  </w:num>
  <w:num w:numId="8" w16cid:durableId="812059450">
    <w:abstractNumId w:val="15"/>
  </w:num>
  <w:num w:numId="9" w16cid:durableId="608321672">
    <w:abstractNumId w:val="18"/>
  </w:num>
  <w:num w:numId="10" w16cid:durableId="1396590361">
    <w:abstractNumId w:val="14"/>
  </w:num>
  <w:num w:numId="11" w16cid:durableId="119960116">
    <w:abstractNumId w:val="4"/>
  </w:num>
  <w:num w:numId="12" w16cid:durableId="1389769354">
    <w:abstractNumId w:val="6"/>
  </w:num>
  <w:num w:numId="13" w16cid:durableId="489172604">
    <w:abstractNumId w:val="5"/>
  </w:num>
  <w:num w:numId="14" w16cid:durableId="1187257885">
    <w:abstractNumId w:val="19"/>
  </w:num>
  <w:num w:numId="15" w16cid:durableId="582835151">
    <w:abstractNumId w:val="20"/>
  </w:num>
  <w:num w:numId="16" w16cid:durableId="1321229328">
    <w:abstractNumId w:val="10"/>
  </w:num>
  <w:num w:numId="17" w16cid:durableId="940992795">
    <w:abstractNumId w:val="0"/>
  </w:num>
  <w:num w:numId="18" w16cid:durableId="786655332">
    <w:abstractNumId w:val="22"/>
  </w:num>
  <w:num w:numId="19" w16cid:durableId="577642239">
    <w:abstractNumId w:val="12"/>
  </w:num>
  <w:num w:numId="20" w16cid:durableId="322701766">
    <w:abstractNumId w:val="9"/>
  </w:num>
  <w:num w:numId="21" w16cid:durableId="236403402">
    <w:abstractNumId w:val="8"/>
  </w:num>
  <w:num w:numId="22" w16cid:durableId="1584996374">
    <w:abstractNumId w:val="3"/>
  </w:num>
  <w:num w:numId="23" w16cid:durableId="94176827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07"/>
    <w:rsid w:val="000109E1"/>
    <w:rsid w:val="00020170"/>
    <w:rsid w:val="00032072"/>
    <w:rsid w:val="000C68D7"/>
    <w:rsid w:val="000D0925"/>
    <w:rsid w:val="001100D2"/>
    <w:rsid w:val="001301A1"/>
    <w:rsid w:val="00164083"/>
    <w:rsid w:val="001F4A07"/>
    <w:rsid w:val="00202236"/>
    <w:rsid w:val="002100DA"/>
    <w:rsid w:val="002548A8"/>
    <w:rsid w:val="002B3E23"/>
    <w:rsid w:val="003130F2"/>
    <w:rsid w:val="0036551E"/>
    <w:rsid w:val="004242F7"/>
    <w:rsid w:val="00440065"/>
    <w:rsid w:val="00450E8F"/>
    <w:rsid w:val="00451855"/>
    <w:rsid w:val="00462FB7"/>
    <w:rsid w:val="004C5314"/>
    <w:rsid w:val="004F357C"/>
    <w:rsid w:val="00504D4F"/>
    <w:rsid w:val="005317BA"/>
    <w:rsid w:val="005444AF"/>
    <w:rsid w:val="0056138D"/>
    <w:rsid w:val="00562F29"/>
    <w:rsid w:val="005953AE"/>
    <w:rsid w:val="005F4C79"/>
    <w:rsid w:val="006007D8"/>
    <w:rsid w:val="0060172A"/>
    <w:rsid w:val="00601ADC"/>
    <w:rsid w:val="006149B5"/>
    <w:rsid w:val="00620201"/>
    <w:rsid w:val="0066024C"/>
    <w:rsid w:val="0066352D"/>
    <w:rsid w:val="006C551D"/>
    <w:rsid w:val="006C62BC"/>
    <w:rsid w:val="006C6C74"/>
    <w:rsid w:val="006E6326"/>
    <w:rsid w:val="00700915"/>
    <w:rsid w:val="00714939"/>
    <w:rsid w:val="00767EB3"/>
    <w:rsid w:val="0077403D"/>
    <w:rsid w:val="007C7F77"/>
    <w:rsid w:val="007E2374"/>
    <w:rsid w:val="0086294C"/>
    <w:rsid w:val="00862E80"/>
    <w:rsid w:val="00876454"/>
    <w:rsid w:val="008B3962"/>
    <w:rsid w:val="008F7B7D"/>
    <w:rsid w:val="00925BF2"/>
    <w:rsid w:val="009372F7"/>
    <w:rsid w:val="00965458"/>
    <w:rsid w:val="00973352"/>
    <w:rsid w:val="00982573"/>
    <w:rsid w:val="009A3EA9"/>
    <w:rsid w:val="009D1F5E"/>
    <w:rsid w:val="009D5B90"/>
    <w:rsid w:val="00A64982"/>
    <w:rsid w:val="00A81A2F"/>
    <w:rsid w:val="00A9037E"/>
    <w:rsid w:val="00AC2348"/>
    <w:rsid w:val="00AD4345"/>
    <w:rsid w:val="00AD78D3"/>
    <w:rsid w:val="00B012A3"/>
    <w:rsid w:val="00B106D7"/>
    <w:rsid w:val="00B11FEB"/>
    <w:rsid w:val="00B327C1"/>
    <w:rsid w:val="00B64A49"/>
    <w:rsid w:val="00BA09A7"/>
    <w:rsid w:val="00BA4391"/>
    <w:rsid w:val="00BA559D"/>
    <w:rsid w:val="00BE35D9"/>
    <w:rsid w:val="00BF419C"/>
    <w:rsid w:val="00C43239"/>
    <w:rsid w:val="00C72846"/>
    <w:rsid w:val="00C75128"/>
    <w:rsid w:val="00CC4ED2"/>
    <w:rsid w:val="00D27C10"/>
    <w:rsid w:val="00D31092"/>
    <w:rsid w:val="00D3292B"/>
    <w:rsid w:val="00D60AA9"/>
    <w:rsid w:val="00D65B20"/>
    <w:rsid w:val="00D7091D"/>
    <w:rsid w:val="00D94071"/>
    <w:rsid w:val="00DA4354"/>
    <w:rsid w:val="00DA4FC6"/>
    <w:rsid w:val="00DC2C6F"/>
    <w:rsid w:val="00DE2C76"/>
    <w:rsid w:val="00E51FB5"/>
    <w:rsid w:val="00E60E0A"/>
    <w:rsid w:val="00EC009A"/>
    <w:rsid w:val="00EC6F8B"/>
    <w:rsid w:val="00F25EF0"/>
    <w:rsid w:val="00F26166"/>
    <w:rsid w:val="00F3462F"/>
    <w:rsid w:val="00F50E5B"/>
    <w:rsid w:val="00F607C7"/>
    <w:rsid w:val="00FC4065"/>
    <w:rsid w:val="00FD7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C182"/>
  <w15:chartTrackingRefBased/>
  <w15:docId w15:val="{0E938717-851B-4E93-8744-556EC15E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8D"/>
  </w:style>
  <w:style w:type="paragraph" w:styleId="Titre1">
    <w:name w:val="heading 1"/>
    <w:basedOn w:val="Normal"/>
    <w:next w:val="Normal"/>
    <w:link w:val="Titre1Car"/>
    <w:uiPriority w:val="9"/>
    <w:qFormat/>
    <w:rsid w:val="0036551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6551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unhideWhenUsed/>
    <w:qFormat/>
    <w:rsid w:val="0036551E"/>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36551E"/>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36551E"/>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36551E"/>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36551E"/>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36551E"/>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36551E"/>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EB3"/>
    <w:pPr>
      <w:ind w:left="720"/>
      <w:contextualSpacing/>
    </w:pPr>
  </w:style>
  <w:style w:type="paragraph" w:styleId="En-tte">
    <w:name w:val="header"/>
    <w:basedOn w:val="Normal"/>
    <w:link w:val="En-tteCar"/>
    <w:uiPriority w:val="99"/>
    <w:unhideWhenUsed/>
    <w:rsid w:val="00767EB3"/>
    <w:pPr>
      <w:tabs>
        <w:tab w:val="center" w:pos="4320"/>
        <w:tab w:val="right" w:pos="8640"/>
      </w:tabs>
      <w:spacing w:after="0" w:line="240" w:lineRule="auto"/>
    </w:pPr>
  </w:style>
  <w:style w:type="character" w:customStyle="1" w:styleId="En-tteCar">
    <w:name w:val="En-tête Car"/>
    <w:basedOn w:val="Policepardfaut"/>
    <w:link w:val="En-tte"/>
    <w:uiPriority w:val="99"/>
    <w:rsid w:val="00767EB3"/>
  </w:style>
  <w:style w:type="paragraph" w:styleId="Pieddepage">
    <w:name w:val="footer"/>
    <w:basedOn w:val="Normal"/>
    <w:link w:val="PieddepageCar"/>
    <w:uiPriority w:val="99"/>
    <w:unhideWhenUsed/>
    <w:rsid w:val="00767E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67EB3"/>
  </w:style>
  <w:style w:type="character" w:styleId="Marquedecommentaire">
    <w:name w:val="annotation reference"/>
    <w:basedOn w:val="Policepardfaut"/>
    <w:uiPriority w:val="99"/>
    <w:semiHidden/>
    <w:unhideWhenUsed/>
    <w:rsid w:val="00CC4ED2"/>
    <w:rPr>
      <w:sz w:val="16"/>
      <w:szCs w:val="16"/>
    </w:rPr>
  </w:style>
  <w:style w:type="paragraph" w:styleId="Commentaire">
    <w:name w:val="annotation text"/>
    <w:basedOn w:val="Normal"/>
    <w:link w:val="CommentaireCar"/>
    <w:uiPriority w:val="99"/>
    <w:semiHidden/>
    <w:unhideWhenUsed/>
    <w:rsid w:val="00CC4ED2"/>
    <w:pPr>
      <w:spacing w:line="240" w:lineRule="auto"/>
    </w:pPr>
    <w:rPr>
      <w:sz w:val="20"/>
      <w:szCs w:val="20"/>
    </w:rPr>
  </w:style>
  <w:style w:type="character" w:customStyle="1" w:styleId="CommentaireCar">
    <w:name w:val="Commentaire Car"/>
    <w:basedOn w:val="Policepardfaut"/>
    <w:link w:val="Commentaire"/>
    <w:uiPriority w:val="99"/>
    <w:semiHidden/>
    <w:rsid w:val="00CC4ED2"/>
    <w:rPr>
      <w:sz w:val="20"/>
      <w:szCs w:val="20"/>
    </w:rPr>
  </w:style>
  <w:style w:type="paragraph" w:styleId="Objetducommentaire">
    <w:name w:val="annotation subject"/>
    <w:basedOn w:val="Commentaire"/>
    <w:next w:val="Commentaire"/>
    <w:link w:val="ObjetducommentaireCar"/>
    <w:uiPriority w:val="99"/>
    <w:semiHidden/>
    <w:unhideWhenUsed/>
    <w:rsid w:val="00CC4ED2"/>
    <w:rPr>
      <w:b/>
      <w:bCs/>
    </w:rPr>
  </w:style>
  <w:style w:type="character" w:customStyle="1" w:styleId="ObjetducommentaireCar">
    <w:name w:val="Objet du commentaire Car"/>
    <w:basedOn w:val="CommentaireCar"/>
    <w:link w:val="Objetducommentaire"/>
    <w:uiPriority w:val="99"/>
    <w:semiHidden/>
    <w:rsid w:val="00CC4ED2"/>
    <w:rPr>
      <w:b/>
      <w:bCs/>
      <w:sz w:val="20"/>
      <w:szCs w:val="20"/>
    </w:rPr>
  </w:style>
  <w:style w:type="paragraph" w:styleId="Titre">
    <w:name w:val="Title"/>
    <w:basedOn w:val="Normal"/>
    <w:next w:val="Normal"/>
    <w:link w:val="TitreCar"/>
    <w:uiPriority w:val="10"/>
    <w:qFormat/>
    <w:rsid w:val="0036551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36551E"/>
    <w:rPr>
      <w:rFonts w:asciiTheme="majorHAnsi" w:eastAsiaTheme="majorEastAsia" w:hAnsiTheme="majorHAnsi" w:cstheme="majorBidi"/>
      <w:caps/>
      <w:color w:val="44546A" w:themeColor="text2"/>
      <w:spacing w:val="30"/>
      <w:sz w:val="72"/>
      <w:szCs w:val="72"/>
    </w:rPr>
  </w:style>
  <w:style w:type="character" w:customStyle="1" w:styleId="Titre1Car">
    <w:name w:val="Titre 1 Car"/>
    <w:basedOn w:val="Policepardfaut"/>
    <w:link w:val="Titre1"/>
    <w:uiPriority w:val="9"/>
    <w:rsid w:val="0036551E"/>
    <w:rPr>
      <w:rFonts w:asciiTheme="majorHAnsi" w:eastAsiaTheme="majorEastAsia" w:hAnsiTheme="majorHAnsi" w:cstheme="majorBidi"/>
      <w:color w:val="2F5496" w:themeColor="accent1" w:themeShade="BF"/>
      <w:sz w:val="40"/>
      <w:szCs w:val="40"/>
    </w:rPr>
  </w:style>
  <w:style w:type="paragraph" w:styleId="Citationintense">
    <w:name w:val="Intense Quote"/>
    <w:basedOn w:val="Normal"/>
    <w:next w:val="Normal"/>
    <w:link w:val="CitationintenseCar"/>
    <w:uiPriority w:val="30"/>
    <w:qFormat/>
    <w:rsid w:val="0036551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onintenseCar">
    <w:name w:val="Citation intense Car"/>
    <w:basedOn w:val="Policepardfaut"/>
    <w:link w:val="Citationintense"/>
    <w:uiPriority w:val="30"/>
    <w:rsid w:val="0036551E"/>
    <w:rPr>
      <w:rFonts w:asciiTheme="majorHAnsi" w:eastAsiaTheme="majorEastAsia" w:hAnsiTheme="majorHAnsi" w:cstheme="majorBidi"/>
      <w:caps/>
      <w:color w:val="2F5496" w:themeColor="accent1" w:themeShade="BF"/>
      <w:sz w:val="28"/>
      <w:szCs w:val="28"/>
    </w:rPr>
  </w:style>
  <w:style w:type="character" w:styleId="Rfrenceintense">
    <w:name w:val="Intense Reference"/>
    <w:basedOn w:val="Policepardfaut"/>
    <w:uiPriority w:val="32"/>
    <w:qFormat/>
    <w:rsid w:val="0036551E"/>
    <w:rPr>
      <w:b/>
      <w:bCs/>
      <w:caps w:val="0"/>
      <w:smallCaps/>
      <w:color w:val="auto"/>
      <w:spacing w:val="0"/>
      <w:u w:val="single"/>
    </w:rPr>
  </w:style>
  <w:style w:type="character" w:styleId="Accentuation">
    <w:name w:val="Emphasis"/>
    <w:basedOn w:val="Policepardfaut"/>
    <w:uiPriority w:val="20"/>
    <w:qFormat/>
    <w:rsid w:val="0036551E"/>
    <w:rPr>
      <w:i/>
      <w:iCs/>
      <w:color w:val="000000" w:themeColor="text1"/>
    </w:rPr>
  </w:style>
  <w:style w:type="character" w:customStyle="1" w:styleId="Titre2Car">
    <w:name w:val="Titre 2 Car"/>
    <w:basedOn w:val="Policepardfaut"/>
    <w:link w:val="Titre2"/>
    <w:uiPriority w:val="9"/>
    <w:rsid w:val="0036551E"/>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rsid w:val="0036551E"/>
    <w:rPr>
      <w:rFonts w:asciiTheme="majorHAnsi" w:eastAsiaTheme="majorEastAsia" w:hAnsiTheme="majorHAnsi" w:cstheme="majorBidi"/>
      <w:sz w:val="32"/>
      <w:szCs w:val="32"/>
    </w:rPr>
  </w:style>
  <w:style w:type="paragraph" w:customStyle="1" w:styleId="Style1">
    <w:name w:val="Style1"/>
    <w:basedOn w:val="Titre1"/>
    <w:link w:val="Style1Car"/>
    <w:rsid w:val="000D0925"/>
    <w:rPr>
      <w:b/>
      <w:u w:val="single"/>
    </w:rPr>
  </w:style>
  <w:style w:type="character" w:customStyle="1" w:styleId="Style1Car">
    <w:name w:val="Style1 Car"/>
    <w:basedOn w:val="Titre1Car"/>
    <w:link w:val="Style1"/>
    <w:rsid w:val="000D0925"/>
    <w:rPr>
      <w:rFonts w:asciiTheme="majorHAnsi" w:eastAsiaTheme="majorEastAsia" w:hAnsiTheme="majorHAnsi" w:cstheme="majorBidi"/>
      <w:b/>
      <w:color w:val="2F5496" w:themeColor="accent1" w:themeShade="BF"/>
      <w:sz w:val="32"/>
      <w:szCs w:val="32"/>
      <w:u w:val="single"/>
    </w:rPr>
  </w:style>
  <w:style w:type="paragraph" w:customStyle="1" w:styleId="Default">
    <w:name w:val="Default"/>
    <w:rsid w:val="00032072"/>
    <w:pPr>
      <w:autoSpaceDE w:val="0"/>
      <w:autoSpaceDN w:val="0"/>
      <w:adjustRightInd w:val="0"/>
      <w:spacing w:after="0" w:line="240" w:lineRule="auto"/>
    </w:pPr>
    <w:rPr>
      <w:rFonts w:ascii="Calibri" w:hAnsi="Calibri" w:cs="Calibri"/>
      <w:color w:val="000000"/>
      <w:sz w:val="24"/>
      <w:szCs w:val="24"/>
    </w:rPr>
  </w:style>
  <w:style w:type="character" w:customStyle="1" w:styleId="Titre4Car">
    <w:name w:val="Titre 4 Car"/>
    <w:basedOn w:val="Policepardfaut"/>
    <w:link w:val="Titre4"/>
    <w:uiPriority w:val="9"/>
    <w:semiHidden/>
    <w:rsid w:val="0036551E"/>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36551E"/>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36551E"/>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36551E"/>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36551E"/>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36551E"/>
    <w:rPr>
      <w:b/>
      <w:bCs/>
      <w:i/>
      <w:iCs/>
    </w:rPr>
  </w:style>
  <w:style w:type="paragraph" w:styleId="Lgende">
    <w:name w:val="caption"/>
    <w:basedOn w:val="Normal"/>
    <w:next w:val="Normal"/>
    <w:uiPriority w:val="35"/>
    <w:semiHidden/>
    <w:unhideWhenUsed/>
    <w:qFormat/>
    <w:rsid w:val="0036551E"/>
    <w:pPr>
      <w:spacing w:line="240" w:lineRule="auto"/>
    </w:pPr>
    <w:rPr>
      <w:b/>
      <w:bCs/>
      <w:color w:val="404040" w:themeColor="text1" w:themeTint="BF"/>
      <w:sz w:val="16"/>
      <w:szCs w:val="16"/>
    </w:rPr>
  </w:style>
  <w:style w:type="paragraph" w:styleId="Sous-titre">
    <w:name w:val="Subtitle"/>
    <w:basedOn w:val="Normal"/>
    <w:next w:val="Normal"/>
    <w:link w:val="Sous-titreCar"/>
    <w:uiPriority w:val="11"/>
    <w:qFormat/>
    <w:rsid w:val="0036551E"/>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36551E"/>
    <w:rPr>
      <w:color w:val="44546A" w:themeColor="text2"/>
      <w:sz w:val="28"/>
      <w:szCs w:val="28"/>
    </w:rPr>
  </w:style>
  <w:style w:type="character" w:styleId="lev">
    <w:name w:val="Strong"/>
    <w:basedOn w:val="Policepardfaut"/>
    <w:uiPriority w:val="22"/>
    <w:qFormat/>
    <w:rsid w:val="0036551E"/>
    <w:rPr>
      <w:b/>
      <w:bCs/>
    </w:rPr>
  </w:style>
  <w:style w:type="paragraph" w:styleId="Sansinterligne">
    <w:name w:val="No Spacing"/>
    <w:link w:val="SansinterligneCar"/>
    <w:uiPriority w:val="1"/>
    <w:qFormat/>
    <w:rsid w:val="0036551E"/>
    <w:pPr>
      <w:spacing w:after="0" w:line="240" w:lineRule="auto"/>
    </w:pPr>
  </w:style>
  <w:style w:type="paragraph" w:styleId="Citation">
    <w:name w:val="Quote"/>
    <w:basedOn w:val="Normal"/>
    <w:next w:val="Normal"/>
    <w:link w:val="CitationCar"/>
    <w:uiPriority w:val="29"/>
    <w:qFormat/>
    <w:rsid w:val="0036551E"/>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36551E"/>
    <w:rPr>
      <w:i/>
      <w:iCs/>
      <w:color w:val="7B7B7B" w:themeColor="accent3" w:themeShade="BF"/>
      <w:sz w:val="24"/>
      <w:szCs w:val="24"/>
    </w:rPr>
  </w:style>
  <w:style w:type="character" w:styleId="Accentuationlgre">
    <w:name w:val="Subtle Emphasis"/>
    <w:basedOn w:val="Policepardfaut"/>
    <w:uiPriority w:val="19"/>
    <w:qFormat/>
    <w:rsid w:val="0036551E"/>
    <w:rPr>
      <w:i/>
      <w:iCs/>
      <w:color w:val="595959" w:themeColor="text1" w:themeTint="A6"/>
    </w:rPr>
  </w:style>
  <w:style w:type="character" w:styleId="Accentuationintense">
    <w:name w:val="Intense Emphasis"/>
    <w:basedOn w:val="Policepardfaut"/>
    <w:uiPriority w:val="21"/>
    <w:qFormat/>
    <w:rsid w:val="0036551E"/>
    <w:rPr>
      <w:b/>
      <w:bCs/>
      <w:i/>
      <w:iCs/>
      <w:color w:val="auto"/>
    </w:rPr>
  </w:style>
  <w:style w:type="character" w:styleId="Rfrencelgre">
    <w:name w:val="Subtle Reference"/>
    <w:basedOn w:val="Policepardfaut"/>
    <w:uiPriority w:val="31"/>
    <w:qFormat/>
    <w:rsid w:val="0036551E"/>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36551E"/>
    <w:rPr>
      <w:b/>
      <w:bCs/>
      <w:caps w:val="0"/>
      <w:smallCaps/>
      <w:spacing w:val="0"/>
    </w:rPr>
  </w:style>
  <w:style w:type="paragraph" w:styleId="En-ttedetabledesmatires">
    <w:name w:val="TOC Heading"/>
    <w:basedOn w:val="Titre1"/>
    <w:next w:val="Normal"/>
    <w:uiPriority w:val="39"/>
    <w:semiHidden/>
    <w:unhideWhenUsed/>
    <w:qFormat/>
    <w:rsid w:val="0036551E"/>
    <w:pPr>
      <w:outlineLvl w:val="9"/>
    </w:pPr>
  </w:style>
  <w:style w:type="character" w:customStyle="1" w:styleId="SansinterligneCar">
    <w:name w:val="Sans interligne Car"/>
    <w:basedOn w:val="Policepardfaut"/>
    <w:link w:val="Sansinterligne"/>
    <w:uiPriority w:val="1"/>
    <w:rsid w:val="0056138D"/>
  </w:style>
  <w:style w:type="character" w:styleId="Lienhypertexte">
    <w:name w:val="Hyperlink"/>
    <w:basedOn w:val="Policepardfaut"/>
    <w:uiPriority w:val="99"/>
    <w:unhideWhenUsed/>
    <w:rsid w:val="00B11FEB"/>
    <w:rPr>
      <w:color w:val="0563C1" w:themeColor="hyperlink"/>
      <w:u w:val="single"/>
    </w:rPr>
  </w:style>
  <w:style w:type="character" w:styleId="Mentionnonrsolue">
    <w:name w:val="Unresolved Mention"/>
    <w:basedOn w:val="Policepardfaut"/>
    <w:uiPriority w:val="99"/>
    <w:semiHidden/>
    <w:unhideWhenUsed/>
    <w:rsid w:val="00B11FEB"/>
    <w:rPr>
      <w:color w:val="605E5C"/>
      <w:shd w:val="clear" w:color="auto" w:fill="E1DFDD"/>
    </w:rPr>
  </w:style>
  <w:style w:type="paragraph" w:styleId="Notedebasdepage">
    <w:name w:val="footnote text"/>
    <w:basedOn w:val="Normal"/>
    <w:link w:val="NotedebasdepageCar"/>
    <w:uiPriority w:val="99"/>
    <w:semiHidden/>
    <w:unhideWhenUsed/>
    <w:rsid w:val="007740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7403D"/>
    <w:rPr>
      <w:sz w:val="20"/>
      <w:szCs w:val="20"/>
    </w:rPr>
  </w:style>
  <w:style w:type="character" w:styleId="Appelnotedebasdep">
    <w:name w:val="footnote reference"/>
    <w:basedOn w:val="Policepardfaut"/>
    <w:uiPriority w:val="99"/>
    <w:semiHidden/>
    <w:unhideWhenUsed/>
    <w:rsid w:val="0077403D"/>
    <w:rPr>
      <w:vertAlign w:val="superscript"/>
    </w:rPr>
  </w:style>
  <w:style w:type="paragraph" w:styleId="Notedefin">
    <w:name w:val="endnote text"/>
    <w:basedOn w:val="Normal"/>
    <w:link w:val="NotedefinCar"/>
    <w:uiPriority w:val="99"/>
    <w:semiHidden/>
    <w:unhideWhenUsed/>
    <w:rsid w:val="00B012A3"/>
    <w:pPr>
      <w:spacing w:after="0" w:line="240" w:lineRule="auto"/>
    </w:pPr>
    <w:rPr>
      <w:sz w:val="20"/>
      <w:szCs w:val="20"/>
    </w:rPr>
  </w:style>
  <w:style w:type="character" w:customStyle="1" w:styleId="NotedefinCar">
    <w:name w:val="Note de fin Car"/>
    <w:basedOn w:val="Policepardfaut"/>
    <w:link w:val="Notedefin"/>
    <w:uiPriority w:val="99"/>
    <w:semiHidden/>
    <w:rsid w:val="00B012A3"/>
    <w:rPr>
      <w:sz w:val="20"/>
      <w:szCs w:val="20"/>
    </w:rPr>
  </w:style>
  <w:style w:type="character" w:styleId="Appeldenotedefin">
    <w:name w:val="endnote reference"/>
    <w:basedOn w:val="Policepardfaut"/>
    <w:uiPriority w:val="99"/>
    <w:semiHidden/>
    <w:unhideWhenUsed/>
    <w:rsid w:val="00B01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petortuetetue.com/wp-content/uploads/2022/03/POLITIQUE%20SANT%C3%89%20CPE%20TORTUE%20TETUE%2010%20mars%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epremierpas.com/contenuFichiers/files/1-politiques-et-procedures-a-l-attention-des-paren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OLITIQUE%20ALIMENTAIRE%20POUPON/politique%20de%20gestion%20sur%20les%20allergies%20et%20intol&#233;rances%20alimentair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csmtlpro.ca/sites/mtlpro/files/media/document/DRSP_PrevContInfectionMJ_GuidePCISimplifie.pdf" TargetMode="External"/><Relationship Id="rId4" Type="http://schemas.openxmlformats.org/officeDocument/2006/relationships/settings" Target="settings.xml"/><Relationship Id="rId9" Type="http://schemas.openxmlformats.org/officeDocument/2006/relationships/hyperlink" Target="https://ccsmtlpro.ca/sites/mtlpro/files/media/document/DRSP_PrevContInfectionMJ_GuidePCISimplifie.pdf" TargetMode="External"/><Relationship Id="rId14" Type="http://schemas.openxmlformats.org/officeDocument/2006/relationships/hyperlink" Target="http://www.cpepremierpas.com/contenuFichiers/files/1-politiques-et-procedures-a-l-attention-des-parent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csmtlpro.ca/sites/mtlpro/files/media/document/DRSP_PrevContInfectionMJ_GuidePCISimplifi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48C2-8640-4710-B3AC-27F8D88C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19</Pages>
  <Words>4407</Words>
  <Characters>24239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POLITIQUE DE SANTÉ</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SANTÉ</dc:title>
  <dc:subject>CPE LA MAISONNETTE</dc:subject>
  <dc:creator>Adjointe CPE La Maisonnette</dc:creator>
  <cp:keywords/>
  <dc:description/>
  <cp:lastModifiedBy>Adjointe CPE La Maisonnette</cp:lastModifiedBy>
  <cp:revision>18</cp:revision>
  <cp:lastPrinted>2025-01-28T20:20:00Z</cp:lastPrinted>
  <dcterms:created xsi:type="dcterms:W3CDTF">2024-11-19T21:03:00Z</dcterms:created>
  <dcterms:modified xsi:type="dcterms:W3CDTF">2025-06-02T15:00:00Z</dcterms:modified>
</cp:coreProperties>
</file>